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FB6" w:rsidRDefault="00D83507" w:rsidP="008273E8">
      <w:pPr>
        <w:spacing w:after="0" w:line="240" w:lineRule="auto"/>
        <w:ind w:left="5664" w:firstLine="708"/>
        <w:jc w:val="center"/>
        <w:rPr>
          <w:rFonts w:ascii="Times New Roman" w:hAnsi="Times New Roman" w:cs="Times New Roman"/>
          <w:i/>
          <w:u w:val="single"/>
        </w:rPr>
      </w:pPr>
      <w:r>
        <w:rPr>
          <w:rFonts w:ascii="Times New Roman" w:hAnsi="Times New Roman" w:cs="Times New Roman"/>
          <w:i/>
          <w:u w:val="single"/>
        </w:rPr>
        <w:t xml:space="preserve"> </w:t>
      </w:r>
    </w:p>
    <w:p w:rsidR="000C0FB6" w:rsidRDefault="000C0FB6" w:rsidP="006E5CF5">
      <w:pPr>
        <w:spacing w:after="0" w:line="240" w:lineRule="auto"/>
        <w:rPr>
          <w:rFonts w:ascii="Times New Roman" w:hAnsi="Times New Roman" w:cs="Times New Roman"/>
          <w:i/>
          <w:u w:val="single"/>
        </w:rPr>
      </w:pPr>
    </w:p>
    <w:p w:rsidR="000C0FB6" w:rsidRDefault="000C0FB6">
      <w:pPr>
        <w:spacing w:after="0" w:line="240" w:lineRule="auto"/>
        <w:ind w:left="5664" w:firstLine="708"/>
        <w:jc w:val="center"/>
        <w:rPr>
          <w:rFonts w:ascii="Times New Roman" w:hAnsi="Times New Roman" w:cs="Times New Roman"/>
          <w:i/>
          <w:u w:val="single"/>
        </w:rPr>
      </w:pPr>
    </w:p>
    <w:p w:rsidR="001347A1" w:rsidRDefault="0051716C">
      <w:pPr>
        <w:spacing w:after="0" w:line="240" w:lineRule="auto"/>
        <w:ind w:left="5664" w:firstLine="708"/>
        <w:jc w:val="center"/>
        <w:rPr>
          <w:rFonts w:ascii="Times New Roman" w:hAnsi="Times New Roman" w:cs="Times New Roman"/>
          <w:i/>
          <w:u w:val="single"/>
        </w:rPr>
      </w:pPr>
      <w:r>
        <w:rPr>
          <w:rFonts w:ascii="Times New Roman" w:hAnsi="Times New Roman" w:cs="Times New Roman"/>
          <w:i/>
          <w:u w:val="single"/>
        </w:rPr>
        <w:t>Załącznik 3</w:t>
      </w:r>
    </w:p>
    <w:p w:rsidR="001347A1" w:rsidRDefault="009D46B5">
      <w:pPr>
        <w:spacing w:after="0" w:line="240" w:lineRule="auto"/>
        <w:ind w:left="5664" w:firstLine="708"/>
        <w:jc w:val="center"/>
        <w:rPr>
          <w:rFonts w:ascii="Times New Roman" w:hAnsi="Times New Roman" w:cs="Times New Roman"/>
          <w:i/>
        </w:rPr>
      </w:pPr>
      <w:r>
        <w:rPr>
          <w:rFonts w:ascii="Times New Roman" w:hAnsi="Times New Roman" w:cs="Times New Roman"/>
          <w:i/>
        </w:rPr>
        <w:t xml:space="preserve">(Wzór umowy)                  </w:t>
      </w: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r>
    </w:p>
    <w:p w:rsidR="001347A1" w:rsidRDefault="009D46B5">
      <w:pPr>
        <w:spacing w:after="0" w:line="240" w:lineRule="auto"/>
        <w:jc w:val="center"/>
        <w:rPr>
          <w:rFonts w:ascii="Times New Roman" w:hAnsi="Times New Roman" w:cs="Times New Roman"/>
          <w:i/>
        </w:rPr>
      </w:pPr>
      <w:r>
        <w:rPr>
          <w:rFonts w:ascii="Times New Roman" w:hAnsi="Times New Roman" w:cs="Times New Roman"/>
          <w:b/>
          <w:i/>
          <w:sz w:val="24"/>
          <w:szCs w:val="24"/>
        </w:rPr>
        <w:t>znak sprawy</w:t>
      </w:r>
      <w:r>
        <w:rPr>
          <w:rFonts w:ascii="Times New Roman" w:hAnsi="Times New Roman" w:cs="Times New Roman"/>
          <w:b/>
          <w:sz w:val="24"/>
          <w:szCs w:val="24"/>
        </w:rPr>
        <w:t>:</w:t>
      </w:r>
      <w:r>
        <w:rPr>
          <w:rFonts w:ascii="Times New Roman" w:hAnsi="Times New Roman" w:cs="Times New Roman"/>
          <w:i/>
          <w:sz w:val="24"/>
          <w:szCs w:val="24"/>
        </w:rPr>
        <w:tab/>
      </w:r>
      <w:r w:rsidR="00CF6344">
        <w:rPr>
          <w:rFonts w:ascii="Times New Roman" w:hAnsi="Times New Roman" w:cs="Times New Roman"/>
          <w:b/>
          <w:sz w:val="24"/>
          <w:szCs w:val="24"/>
        </w:rPr>
        <w:t>WIP-RIF</w:t>
      </w:r>
      <w:r w:rsidR="00CF6344">
        <w:rPr>
          <w:rFonts w:ascii="Times New Roman" w:hAnsi="Times New Roman" w:cs="Times New Roman"/>
          <w:b/>
          <w:bCs/>
          <w:sz w:val="24"/>
          <w:szCs w:val="24"/>
        </w:rPr>
        <w:t>.</w:t>
      </w:r>
      <w:r w:rsidR="008D15AA">
        <w:rPr>
          <w:rFonts w:ascii="Times New Roman" w:hAnsi="Times New Roman" w:cs="Times New Roman"/>
          <w:b/>
          <w:sz w:val="24"/>
          <w:szCs w:val="24"/>
        </w:rPr>
        <w:t>7011.9.2021</w:t>
      </w: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r>
    </w:p>
    <w:p w:rsidR="001347A1" w:rsidRDefault="001347A1">
      <w:pPr>
        <w:spacing w:after="0" w:line="240" w:lineRule="auto"/>
        <w:jc w:val="center"/>
        <w:rPr>
          <w:rFonts w:ascii="Times New Roman" w:hAnsi="Times New Roman" w:cs="Times New Roman"/>
          <w:i/>
        </w:rPr>
      </w:pPr>
    </w:p>
    <w:p w:rsidR="001347A1" w:rsidRDefault="009D46B5">
      <w:pPr>
        <w:spacing w:after="0" w:line="240" w:lineRule="auto"/>
        <w:jc w:val="center"/>
        <w:rPr>
          <w:rFonts w:ascii="Times New Roman" w:hAnsi="Times New Roman" w:cs="Times New Roman"/>
          <w:i/>
        </w:rPr>
      </w:pPr>
      <w:r>
        <w:rPr>
          <w:rFonts w:ascii="Times New Roman" w:hAnsi="Times New Roman" w:cs="Times New Roman"/>
          <w:i/>
        </w:rPr>
        <w:tab/>
      </w:r>
      <w:r>
        <w:rPr>
          <w:rFonts w:ascii="Times New Roman" w:hAnsi="Times New Roman" w:cs="Times New Roman"/>
          <w:i/>
        </w:rPr>
        <w:tab/>
      </w:r>
    </w:p>
    <w:p w:rsidR="001347A1" w:rsidRDefault="001347A1">
      <w:pPr>
        <w:spacing w:after="0" w:line="240" w:lineRule="auto"/>
        <w:jc w:val="center"/>
        <w:rPr>
          <w:rFonts w:ascii="Times New Roman" w:hAnsi="Times New Roman" w:cs="Times New Roman"/>
          <w:i/>
        </w:rPr>
      </w:pPr>
    </w:p>
    <w:p w:rsidR="001347A1" w:rsidRDefault="009D46B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UMOWA O ROBOTY BUDOWLANE </w:t>
      </w:r>
    </w:p>
    <w:p w:rsidR="001347A1" w:rsidRDefault="001347A1">
      <w:pPr>
        <w:spacing w:after="0" w:line="240" w:lineRule="auto"/>
        <w:jc w:val="center"/>
        <w:rPr>
          <w:rFonts w:ascii="Times New Roman" w:hAnsi="Times New Roman" w:cs="Times New Roman"/>
          <w:b/>
          <w:bCs/>
          <w:sz w:val="24"/>
          <w:szCs w:val="24"/>
        </w:rPr>
      </w:pPr>
    </w:p>
    <w:p w:rsidR="001347A1" w:rsidRDefault="009D46B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zawarta w Proszowicach w dniu …. .. 20</w:t>
      </w:r>
      <w:r w:rsidR="0051716C">
        <w:rPr>
          <w:rFonts w:ascii="Times New Roman" w:hAnsi="Times New Roman" w:cs="Times New Roman"/>
          <w:sz w:val="24"/>
          <w:szCs w:val="24"/>
        </w:rPr>
        <w:t>21</w:t>
      </w:r>
      <w:r>
        <w:rPr>
          <w:rFonts w:ascii="Times New Roman" w:hAnsi="Times New Roman" w:cs="Times New Roman"/>
          <w:sz w:val="24"/>
          <w:szCs w:val="24"/>
        </w:rPr>
        <w:t xml:space="preserve"> r. pomiędzy:</w:t>
      </w:r>
    </w:p>
    <w:p w:rsidR="001347A1" w:rsidRDefault="001347A1">
      <w:pPr>
        <w:spacing w:after="0" w:line="240" w:lineRule="auto"/>
        <w:jc w:val="center"/>
        <w:rPr>
          <w:rFonts w:ascii="Times New Roman" w:hAnsi="Times New Roman" w:cs="Times New Roman"/>
          <w:sz w:val="24"/>
          <w:szCs w:val="24"/>
        </w:rPr>
      </w:pPr>
    </w:p>
    <w:p w:rsidR="001347A1" w:rsidRDefault="009D46B5">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Gminą Proszowice</w:t>
      </w:r>
      <w:r>
        <w:rPr>
          <w:rFonts w:ascii="Times New Roman" w:hAnsi="Times New Roman" w:cs="Times New Roman"/>
          <w:sz w:val="24"/>
          <w:szCs w:val="24"/>
        </w:rPr>
        <w:t>, z siedzibą w Proszowicach, przy ul. 3 Maja 72, posiadającą numer identyfikacji podatkowej (NIP): …… zwaną dalej „</w:t>
      </w:r>
      <w:r>
        <w:rPr>
          <w:rFonts w:ascii="Times New Roman" w:hAnsi="Times New Roman" w:cs="Times New Roman"/>
          <w:b/>
          <w:sz w:val="24"/>
          <w:szCs w:val="24"/>
        </w:rPr>
        <w:t>Zamawiającym</w:t>
      </w:r>
      <w:r>
        <w:rPr>
          <w:rFonts w:ascii="Times New Roman" w:hAnsi="Times New Roman" w:cs="Times New Roman"/>
          <w:sz w:val="24"/>
          <w:szCs w:val="24"/>
        </w:rPr>
        <w:t>”, reprezentowaną przez:</w:t>
      </w:r>
    </w:p>
    <w:p w:rsidR="001347A1" w:rsidRDefault="001347A1">
      <w:pPr>
        <w:spacing w:after="0" w:line="240" w:lineRule="auto"/>
        <w:jc w:val="both"/>
        <w:rPr>
          <w:rFonts w:ascii="Times New Roman" w:hAnsi="Times New Roman" w:cs="Times New Roman"/>
          <w:b/>
          <w:sz w:val="24"/>
          <w:szCs w:val="24"/>
        </w:rPr>
      </w:pPr>
    </w:p>
    <w:p w:rsidR="001347A1" w:rsidRDefault="009D46B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Grzegorza Cichego – Burmistrza Gminy i Miasta Proszowice</w:t>
      </w:r>
    </w:p>
    <w:p w:rsidR="001347A1" w:rsidRDefault="009D46B5">
      <w:pPr>
        <w:spacing w:after="0" w:line="240" w:lineRule="auto"/>
        <w:rPr>
          <w:szCs w:val="24"/>
        </w:rPr>
      </w:pPr>
      <w:r>
        <w:rPr>
          <w:rFonts w:ascii="Times New Roman" w:hAnsi="Times New Roman" w:cs="Times New Roman"/>
          <w:sz w:val="24"/>
          <w:szCs w:val="24"/>
        </w:rPr>
        <w:t>przy kontrasygnacie Skarbnika Gminy – Anety Lipowieckiej</w:t>
      </w:r>
      <w:r>
        <w:rPr>
          <w:szCs w:val="24"/>
        </w:rPr>
        <w:t xml:space="preserve"> </w:t>
      </w:r>
    </w:p>
    <w:p w:rsidR="001347A1" w:rsidRDefault="001347A1">
      <w:pPr>
        <w:spacing w:after="0" w:line="240" w:lineRule="auto"/>
        <w:jc w:val="both"/>
        <w:rPr>
          <w:rFonts w:ascii="Times New Roman" w:hAnsi="Times New Roman" w:cs="Times New Roman"/>
          <w:sz w:val="24"/>
          <w:szCs w:val="24"/>
        </w:rPr>
      </w:pPr>
    </w:p>
    <w:p w:rsidR="001347A1" w:rsidRDefault="009D46B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w:t>
      </w:r>
    </w:p>
    <w:p w:rsidR="001347A1" w:rsidRDefault="001347A1">
      <w:pPr>
        <w:spacing w:after="0" w:line="240" w:lineRule="auto"/>
        <w:jc w:val="both"/>
        <w:rPr>
          <w:rFonts w:ascii="Times New Roman" w:hAnsi="Times New Roman" w:cs="Times New Roman"/>
          <w:b/>
          <w:sz w:val="24"/>
          <w:szCs w:val="24"/>
        </w:rPr>
      </w:pPr>
    </w:p>
    <w:p w:rsidR="001347A1" w:rsidRDefault="009D46B5">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p>
    <w:p w:rsidR="001347A1" w:rsidRDefault="009D46B5">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zwanym dalej „</w:t>
      </w:r>
      <w:r>
        <w:rPr>
          <w:rFonts w:ascii="Times New Roman" w:hAnsi="Times New Roman" w:cs="Times New Roman"/>
          <w:b/>
          <w:sz w:val="24"/>
          <w:szCs w:val="24"/>
        </w:rPr>
        <w:t>Wykonawcą”</w:t>
      </w:r>
    </w:p>
    <w:p w:rsidR="008D15AA" w:rsidRPr="008D15AA" w:rsidRDefault="008B6854" w:rsidP="008D15AA">
      <w:pPr>
        <w:pStyle w:val="Textbody"/>
        <w:rPr>
          <w:rFonts w:ascii="Times New Roman" w:hAnsi="Times New Roman" w:cs="Times New Roman"/>
          <w:sz w:val="24"/>
          <w:highlight w:val="lightGray"/>
        </w:rPr>
      </w:pPr>
      <w:r>
        <w:rPr>
          <w:rFonts w:ascii="Times New Roman" w:hAnsi="Times New Roman" w:cs="Times New Roman"/>
          <w:sz w:val="24"/>
        </w:rPr>
        <w:t xml:space="preserve">po przeprowadzeniu postępowania o udzielenie zamówienia publicznego o wartości </w:t>
      </w:r>
      <w:r w:rsidRPr="008D15AA">
        <w:rPr>
          <w:rFonts w:ascii="Times New Roman" w:hAnsi="Times New Roman" w:cs="Times New Roman"/>
          <w:sz w:val="24"/>
          <w:u w:color="000000"/>
        </w:rPr>
        <w:t>wyrażonej</w:t>
      </w:r>
      <w:r>
        <w:rPr>
          <w:rFonts w:ascii="Times New Roman" w:hAnsi="Times New Roman" w:cs="Times New Roman"/>
          <w:b/>
          <w:sz w:val="24"/>
          <w:u w:color="000000"/>
        </w:rPr>
        <w:t xml:space="preserve"> </w:t>
      </w:r>
      <w:r w:rsidRPr="008B6854">
        <w:rPr>
          <w:rFonts w:ascii="Times New Roman" w:hAnsi="Times New Roman" w:cs="Times New Roman"/>
          <w:sz w:val="24"/>
          <w:u w:color="000000"/>
        </w:rPr>
        <w:t>w złotych nieprzekraczającej kwoty stanowiącej równowartość 30 000 euro</w:t>
      </w:r>
      <w:r>
        <w:rPr>
          <w:rFonts w:ascii="Times New Roman" w:hAnsi="Times New Roman" w:cs="Times New Roman"/>
          <w:sz w:val="24"/>
        </w:rPr>
        <w:t xml:space="preserve">                        i wybraniu oferty Wykonawcy jako najkorzystniejszej, </w:t>
      </w:r>
      <w:r w:rsidRPr="008D15AA">
        <w:rPr>
          <w:rFonts w:ascii="Times New Roman" w:hAnsi="Times New Roman" w:cs="Times New Roman"/>
          <w:sz w:val="24"/>
        </w:rPr>
        <w:t>w trybi</w:t>
      </w:r>
      <w:r w:rsidR="00133E0B" w:rsidRPr="008D15AA">
        <w:rPr>
          <w:rFonts w:ascii="Times New Roman" w:hAnsi="Times New Roman" w:cs="Times New Roman"/>
          <w:sz w:val="24"/>
        </w:rPr>
        <w:t>e Zarządzenia Wewnętrznego Nr 22/2021</w:t>
      </w:r>
      <w:r w:rsidRPr="008D15AA">
        <w:rPr>
          <w:rFonts w:ascii="Times New Roman" w:hAnsi="Times New Roman" w:cs="Times New Roman"/>
          <w:sz w:val="24"/>
        </w:rPr>
        <w:t xml:space="preserve"> Burmistrza  Gmi</w:t>
      </w:r>
      <w:r w:rsidR="00133E0B" w:rsidRPr="008D15AA">
        <w:rPr>
          <w:rFonts w:ascii="Times New Roman" w:hAnsi="Times New Roman" w:cs="Times New Roman"/>
          <w:sz w:val="24"/>
        </w:rPr>
        <w:t>ny i Miasta Proszowice z dnia 17 lutego 2021r</w:t>
      </w:r>
      <w:r w:rsidRPr="008D15AA">
        <w:rPr>
          <w:rFonts w:ascii="Times New Roman" w:hAnsi="Times New Roman" w:cs="Times New Roman"/>
          <w:sz w:val="24"/>
        </w:rPr>
        <w:t xml:space="preserve">. w sprawie regulaminu określającego zasady dokonywania wydatków publicznych o wartości nieprzekraczającej równowartości kwoty określonej na podstawie </w:t>
      </w:r>
      <w:r w:rsidR="008D15AA" w:rsidRPr="008D15AA">
        <w:rPr>
          <w:rFonts w:ascii="Times New Roman" w:hAnsi="Times New Roman" w:cs="Times New Roman"/>
          <w:bCs/>
          <w:sz w:val="24"/>
        </w:rPr>
        <w:t xml:space="preserve">art. 2 ust. 1 </w:t>
      </w:r>
      <w:proofErr w:type="spellStart"/>
      <w:r w:rsidR="008D15AA" w:rsidRPr="008D15AA">
        <w:rPr>
          <w:rFonts w:ascii="Times New Roman" w:hAnsi="Times New Roman" w:cs="Times New Roman"/>
          <w:bCs/>
          <w:sz w:val="24"/>
        </w:rPr>
        <w:t>pkt</w:t>
      </w:r>
      <w:proofErr w:type="spellEnd"/>
      <w:r w:rsidR="008D15AA" w:rsidRPr="008D15AA">
        <w:rPr>
          <w:rFonts w:ascii="Times New Roman" w:hAnsi="Times New Roman" w:cs="Times New Roman"/>
          <w:bCs/>
          <w:sz w:val="24"/>
        </w:rPr>
        <w:t xml:space="preserve"> 1 ustawy </w:t>
      </w:r>
      <w:r w:rsidR="008D15AA">
        <w:rPr>
          <w:rFonts w:ascii="Times New Roman" w:hAnsi="Times New Roman" w:cs="Times New Roman"/>
          <w:bCs/>
          <w:sz w:val="24"/>
        </w:rPr>
        <w:t xml:space="preserve">               </w:t>
      </w:r>
      <w:r w:rsidR="008D15AA" w:rsidRPr="008D15AA">
        <w:rPr>
          <w:rFonts w:ascii="Times New Roman" w:hAnsi="Times New Roman" w:cs="Times New Roman"/>
          <w:bCs/>
          <w:sz w:val="24"/>
        </w:rPr>
        <w:t>z dnia</w:t>
      </w:r>
      <w:r w:rsidR="008D15AA">
        <w:rPr>
          <w:rFonts w:ascii="Times New Roman" w:hAnsi="Times New Roman" w:cs="Times New Roman"/>
          <w:sz w:val="24"/>
        </w:rPr>
        <w:t xml:space="preserve"> </w:t>
      </w:r>
      <w:r w:rsidR="008D15AA" w:rsidRPr="008D15AA">
        <w:rPr>
          <w:rFonts w:ascii="Times New Roman" w:hAnsi="Times New Roman" w:cs="Times New Roman"/>
          <w:bCs/>
          <w:sz w:val="24"/>
        </w:rPr>
        <w:t>11 września 2019 r. Prawo zamówień publicznych</w:t>
      </w:r>
      <w:r w:rsidR="008D15AA">
        <w:rPr>
          <w:rFonts w:ascii="Times New Roman" w:hAnsi="Times New Roman" w:cs="Times New Roman"/>
          <w:bCs/>
          <w:sz w:val="24"/>
        </w:rPr>
        <w:t>.</w:t>
      </w:r>
    </w:p>
    <w:p w:rsidR="008D15AA" w:rsidRPr="008D15AA" w:rsidRDefault="008D15AA" w:rsidP="008B6854">
      <w:pPr>
        <w:pStyle w:val="Textbody"/>
        <w:rPr>
          <w:rFonts w:ascii="Times New Roman" w:hAnsi="Times New Roman" w:cs="Times New Roman"/>
          <w:sz w:val="24"/>
          <w:highlight w:val="lightGray"/>
        </w:rPr>
      </w:pPr>
    </w:p>
    <w:p w:rsidR="001347A1" w:rsidRDefault="001347A1">
      <w:pPr>
        <w:spacing w:after="0" w:line="240" w:lineRule="auto"/>
        <w:jc w:val="center"/>
        <w:rPr>
          <w:rFonts w:ascii="Times New Roman" w:hAnsi="Times New Roman" w:cs="Times New Roman"/>
          <w:b/>
          <w:sz w:val="24"/>
          <w:szCs w:val="24"/>
        </w:rPr>
      </w:pPr>
    </w:p>
    <w:p w:rsidR="001347A1" w:rsidRDefault="009D46B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p w:rsidR="001347A1" w:rsidRDefault="009D46B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Przedmiot umowy</w:t>
      </w:r>
    </w:p>
    <w:p w:rsidR="001347A1" w:rsidRDefault="009D46B5">
      <w:pPr>
        <w:pStyle w:val="Default"/>
      </w:pPr>
      <w:r>
        <w:rPr>
          <w:rFonts w:eastAsiaTheme="minorHAnsi"/>
          <w:lang w:eastAsia="en-US"/>
        </w:rPr>
        <w:t xml:space="preserve"> </w:t>
      </w:r>
    </w:p>
    <w:p w:rsidR="001347A1" w:rsidRDefault="009D46B5" w:rsidP="00670AC6">
      <w:pPr>
        <w:pStyle w:val="Akapitzlist"/>
        <w:numPr>
          <w:ilvl w:val="0"/>
          <w:numId w:val="50"/>
        </w:numPr>
        <w:spacing w:after="0" w:line="240" w:lineRule="auto"/>
        <w:ind w:left="0"/>
        <w:jc w:val="both"/>
      </w:pPr>
      <w:r w:rsidRPr="00670AC6">
        <w:rPr>
          <w:rFonts w:ascii="Times New Roman" w:hAnsi="Times New Roman" w:cs="Times New Roman"/>
          <w:sz w:val="24"/>
          <w:szCs w:val="24"/>
        </w:rPr>
        <w:t xml:space="preserve">Przedmiotem umowy jest </w:t>
      </w:r>
      <w:r w:rsidR="0051716C">
        <w:rPr>
          <w:rFonts w:ascii="Times New Roman" w:hAnsi="Times New Roman" w:cs="Times New Roman"/>
          <w:bCs/>
          <w:color w:val="000000"/>
          <w:sz w:val="24"/>
          <w:szCs w:val="24"/>
        </w:rPr>
        <w:t>remont</w:t>
      </w:r>
      <w:r w:rsidR="0058000B" w:rsidRPr="00670AC6">
        <w:rPr>
          <w:rFonts w:ascii="Times New Roman" w:hAnsi="Times New Roman" w:cs="Times New Roman"/>
          <w:bCs/>
          <w:color w:val="000000"/>
          <w:sz w:val="24"/>
          <w:szCs w:val="24"/>
        </w:rPr>
        <w:t xml:space="preserve"> boiska wielofu</w:t>
      </w:r>
      <w:r w:rsidR="005D0395">
        <w:rPr>
          <w:rFonts w:ascii="Times New Roman" w:hAnsi="Times New Roman" w:cs="Times New Roman"/>
          <w:bCs/>
          <w:color w:val="000000"/>
          <w:sz w:val="24"/>
          <w:szCs w:val="24"/>
        </w:rPr>
        <w:t>nkcyjnego wraz z infrastrukturą</w:t>
      </w:r>
      <w:r w:rsidR="0058000B" w:rsidRPr="00670AC6">
        <w:rPr>
          <w:rFonts w:ascii="Times New Roman" w:hAnsi="Times New Roman" w:cs="Times New Roman"/>
          <w:bCs/>
          <w:color w:val="000000"/>
          <w:sz w:val="24"/>
          <w:szCs w:val="24"/>
        </w:rPr>
        <w:t xml:space="preserve"> </w:t>
      </w:r>
      <w:r w:rsidR="0051716C">
        <w:rPr>
          <w:rFonts w:ascii="Times New Roman" w:eastAsia="CIDFont+F2" w:hAnsi="Times New Roman" w:cs="Times New Roman"/>
          <w:sz w:val="24"/>
          <w:szCs w:val="24"/>
        </w:rPr>
        <w:t xml:space="preserve"> techniczną w </w:t>
      </w:r>
      <w:r w:rsidR="008B6854">
        <w:rPr>
          <w:rFonts w:ascii="Times New Roman" w:eastAsia="CIDFont+F2" w:hAnsi="Times New Roman" w:cs="Times New Roman"/>
          <w:sz w:val="24"/>
          <w:szCs w:val="24"/>
        </w:rPr>
        <w:t>miejscowości Opatkowice</w:t>
      </w:r>
      <w:r w:rsidR="0058000B" w:rsidRPr="00670AC6">
        <w:rPr>
          <w:rFonts w:ascii="Times New Roman" w:eastAsia="CIDFont+F2" w:hAnsi="Times New Roman" w:cs="Times New Roman"/>
          <w:sz w:val="24"/>
          <w:szCs w:val="24"/>
        </w:rPr>
        <w:t xml:space="preserve"> </w:t>
      </w:r>
      <w:r w:rsidR="0058000B" w:rsidRPr="00670AC6">
        <w:rPr>
          <w:rFonts w:ascii="Times New Roman" w:hAnsi="Times New Roman" w:cs="Times New Roman"/>
          <w:sz w:val="24"/>
          <w:szCs w:val="24"/>
        </w:rPr>
        <w:t>w ramach projektu: „Małopolska infrastruktura rekreacyjno- sportowa- MIRS"</w:t>
      </w:r>
      <w:r w:rsidR="008273E8">
        <w:rPr>
          <w:rFonts w:ascii="Times New Roman" w:hAnsi="Times New Roman" w:cs="Times New Roman"/>
          <w:sz w:val="24"/>
          <w:szCs w:val="24"/>
        </w:rPr>
        <w:t>,</w:t>
      </w:r>
      <w:r w:rsidRPr="00670AC6">
        <w:rPr>
          <w:rFonts w:ascii="Times New Roman" w:hAnsi="Times New Roman" w:cs="Times New Roman"/>
          <w:sz w:val="24"/>
          <w:szCs w:val="24"/>
        </w:rPr>
        <w:t xml:space="preserve"> zgodnie z </w:t>
      </w:r>
      <w:r w:rsidR="0058000B" w:rsidRPr="00670AC6">
        <w:rPr>
          <w:rFonts w:ascii="Times New Roman" w:hAnsi="Times New Roman" w:cs="Times New Roman"/>
          <w:sz w:val="24"/>
          <w:szCs w:val="24"/>
        </w:rPr>
        <w:t>projektem boiska</w:t>
      </w:r>
      <w:r w:rsidR="00670AC6" w:rsidRPr="00670AC6">
        <w:rPr>
          <w:rFonts w:ascii="Times New Roman" w:hAnsi="Times New Roman" w:cs="Times New Roman"/>
          <w:sz w:val="24"/>
          <w:szCs w:val="24"/>
        </w:rPr>
        <w:t>,</w:t>
      </w:r>
      <w:r w:rsidR="0058000B" w:rsidRPr="00670AC6">
        <w:rPr>
          <w:rFonts w:ascii="Times New Roman" w:hAnsi="Times New Roman" w:cs="Times New Roman"/>
          <w:sz w:val="24"/>
          <w:szCs w:val="24"/>
        </w:rPr>
        <w:t xml:space="preserve"> przedmiarem</w:t>
      </w:r>
      <w:r w:rsidR="00AF21DC">
        <w:rPr>
          <w:rFonts w:ascii="Times New Roman" w:hAnsi="Times New Roman" w:cs="Times New Roman"/>
          <w:sz w:val="24"/>
          <w:szCs w:val="24"/>
        </w:rPr>
        <w:t xml:space="preserve"> robót,</w:t>
      </w:r>
      <w:r w:rsidRPr="00670AC6">
        <w:rPr>
          <w:rFonts w:ascii="Times New Roman" w:hAnsi="Times New Roman" w:cs="Times New Roman"/>
          <w:sz w:val="24"/>
          <w:szCs w:val="24"/>
        </w:rPr>
        <w:t xml:space="preserve"> stanowiącym</w:t>
      </w:r>
      <w:r w:rsidR="00670AC6" w:rsidRPr="00670AC6">
        <w:rPr>
          <w:rFonts w:ascii="Times New Roman" w:hAnsi="Times New Roman" w:cs="Times New Roman"/>
          <w:sz w:val="24"/>
          <w:szCs w:val="24"/>
        </w:rPr>
        <w:t>i</w:t>
      </w:r>
      <w:r w:rsidRPr="00670AC6">
        <w:rPr>
          <w:rFonts w:ascii="Times New Roman" w:hAnsi="Times New Roman" w:cs="Times New Roman"/>
          <w:sz w:val="24"/>
          <w:szCs w:val="24"/>
        </w:rPr>
        <w:t xml:space="preserve"> Załącznik 1 do umowy. </w:t>
      </w:r>
    </w:p>
    <w:p w:rsidR="001347A1" w:rsidRDefault="009D46B5">
      <w:pPr>
        <w:pStyle w:val="Akapitzlist"/>
        <w:numPr>
          <w:ilvl w:val="0"/>
          <w:numId w:val="20"/>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zobowiązuje się wykonać przedmiot umowy</w:t>
      </w:r>
      <w:r w:rsidR="008273E8">
        <w:rPr>
          <w:rFonts w:ascii="Times New Roman" w:hAnsi="Times New Roman" w:cs="Times New Roman"/>
          <w:sz w:val="24"/>
          <w:szCs w:val="24"/>
        </w:rPr>
        <w:t>,</w:t>
      </w:r>
      <w:r>
        <w:rPr>
          <w:rFonts w:ascii="Times New Roman" w:hAnsi="Times New Roman" w:cs="Times New Roman"/>
          <w:sz w:val="24"/>
          <w:szCs w:val="24"/>
        </w:rPr>
        <w:t xml:space="preserve"> zgodnie z zasadami wiedzy technicznej i obowiązującymi przepisami.</w:t>
      </w:r>
    </w:p>
    <w:p w:rsidR="001347A1" w:rsidRDefault="009D46B5">
      <w:pPr>
        <w:pStyle w:val="Akapitzlist"/>
        <w:numPr>
          <w:ilvl w:val="0"/>
          <w:numId w:val="20"/>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Wykonawca będzie obowiązany do organizacji robót zapewniającej bezpieczeństwo </w:t>
      </w:r>
      <w:r w:rsidR="0051716C">
        <w:rPr>
          <w:rFonts w:ascii="Times New Roman" w:hAnsi="Times New Roman" w:cs="Times New Roman"/>
          <w:sz w:val="24"/>
          <w:szCs w:val="24"/>
        </w:rPr>
        <w:t xml:space="preserve">                         </w:t>
      </w:r>
      <w:r>
        <w:rPr>
          <w:rFonts w:ascii="Times New Roman" w:hAnsi="Times New Roman" w:cs="Times New Roman"/>
          <w:sz w:val="24"/>
          <w:szCs w:val="24"/>
        </w:rPr>
        <w:t>i maksymalnie zmniejszoną uciążliwość związaną z prowadzonymi robotami</w:t>
      </w:r>
      <w:r w:rsidR="008273E8">
        <w:rPr>
          <w:rFonts w:ascii="Times New Roman" w:hAnsi="Times New Roman" w:cs="Times New Roman"/>
          <w:sz w:val="24"/>
          <w:szCs w:val="24"/>
        </w:rPr>
        <w:t>,</w:t>
      </w:r>
      <w:r>
        <w:rPr>
          <w:rFonts w:ascii="Times New Roman" w:hAnsi="Times New Roman" w:cs="Times New Roman"/>
          <w:sz w:val="24"/>
          <w:szCs w:val="24"/>
        </w:rPr>
        <w:t xml:space="preserve"> </w:t>
      </w:r>
      <w:r w:rsidR="0051716C">
        <w:rPr>
          <w:rFonts w:ascii="Times New Roman" w:hAnsi="Times New Roman" w:cs="Times New Roman"/>
          <w:sz w:val="24"/>
          <w:szCs w:val="24"/>
        </w:rPr>
        <w:t xml:space="preserve">                                  </w:t>
      </w:r>
      <w:r>
        <w:rPr>
          <w:rFonts w:ascii="Times New Roman" w:hAnsi="Times New Roman" w:cs="Times New Roman"/>
          <w:sz w:val="24"/>
          <w:szCs w:val="24"/>
        </w:rPr>
        <w:t>w szczególności utrzymywania drożności komunikacyjnej chodników i dróg oraz zabezpieczenia miejsc wykonywania robót.</w:t>
      </w:r>
    </w:p>
    <w:p w:rsidR="001347A1" w:rsidRDefault="009D46B5">
      <w:pPr>
        <w:pStyle w:val="Akapitzlist"/>
        <w:numPr>
          <w:ilvl w:val="0"/>
          <w:numId w:val="20"/>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oświadcza, że uwzględnił wszystkie koszty związane z realizacją przedmiotu zamówienia, tj. bez konieczności ponoszenia przez Zamawiającego jakichkolwiek dodatkowych kosztów.</w:t>
      </w:r>
    </w:p>
    <w:p w:rsidR="001347A1" w:rsidRDefault="009D46B5">
      <w:pPr>
        <w:pStyle w:val="Akapitzlist"/>
        <w:numPr>
          <w:ilvl w:val="0"/>
          <w:numId w:val="20"/>
        </w:numPr>
        <w:spacing w:after="0" w:line="240" w:lineRule="auto"/>
        <w:ind w:left="0"/>
        <w:jc w:val="both"/>
        <w:rPr>
          <w:rFonts w:ascii="Times New Roman" w:hAnsi="Times New Roman" w:cs="Times New Roman"/>
          <w:sz w:val="24"/>
          <w:szCs w:val="24"/>
        </w:rPr>
      </w:pPr>
      <w:r>
        <w:rPr>
          <w:rFonts w:ascii="Times New Roman" w:eastAsia="Calibri" w:hAnsi="Times New Roman" w:cs="Times New Roman"/>
          <w:bCs/>
          <w:sz w:val="24"/>
          <w:szCs w:val="24"/>
        </w:rPr>
        <w:lastRenderedPageBreak/>
        <w:t xml:space="preserve">Wszelkie użyte nazwy handlowe w opisie przedmiotu umowy należy traktować jak informację uściślającą. Dopuszcza się użycie do realizacji robót budowlanych produktów równoważnych, co do ich jakości i docelowego przeznaczenia oraz spełnianych funkcji </w:t>
      </w:r>
      <w:r>
        <w:rPr>
          <w:rFonts w:ascii="Times New Roman" w:eastAsia="Calibri" w:hAnsi="Times New Roman" w:cs="Times New Roman"/>
          <w:bCs/>
          <w:sz w:val="24"/>
          <w:szCs w:val="24"/>
        </w:rPr>
        <w:br/>
        <w:t xml:space="preserve">i walorów użytkowych. Przez jakość należy rozumieć minimalne parametry urządzenia lub materiału wskazanego z nazwy w zakresie wartości podanych w dowolnie obowiązującej normie na terenie Kraju lub Europy dla tego urządzenia lub materiału. </w:t>
      </w:r>
    </w:p>
    <w:p w:rsidR="001347A1" w:rsidRDefault="009D46B5">
      <w:pPr>
        <w:pStyle w:val="Akapitzlist"/>
        <w:numPr>
          <w:ilvl w:val="0"/>
          <w:numId w:val="20"/>
        </w:numPr>
        <w:spacing w:after="0" w:line="240" w:lineRule="auto"/>
        <w:ind w:left="0"/>
        <w:jc w:val="both"/>
        <w:rPr>
          <w:rFonts w:ascii="Times New Roman" w:hAnsi="Times New Roman" w:cs="Times New Roman"/>
          <w:sz w:val="24"/>
          <w:szCs w:val="24"/>
        </w:rPr>
      </w:pPr>
      <w:r>
        <w:rPr>
          <w:rFonts w:ascii="Times New Roman" w:eastAsia="Calibri" w:hAnsi="Times New Roman" w:cs="Times New Roman"/>
          <w:bCs/>
          <w:sz w:val="24"/>
          <w:szCs w:val="24"/>
        </w:rPr>
        <w:t>Przedmiot umowy będzie real</w:t>
      </w:r>
      <w:r w:rsidR="00254E94">
        <w:rPr>
          <w:rFonts w:ascii="Times New Roman" w:eastAsia="Calibri" w:hAnsi="Times New Roman" w:cs="Times New Roman"/>
          <w:bCs/>
          <w:sz w:val="24"/>
          <w:szCs w:val="24"/>
        </w:rPr>
        <w:t>izowany zgodnie z harmonogram</w:t>
      </w:r>
      <w:r w:rsidR="003F1043">
        <w:rPr>
          <w:rFonts w:ascii="Times New Roman" w:eastAsia="Calibri" w:hAnsi="Times New Roman" w:cs="Times New Roman"/>
          <w:bCs/>
          <w:sz w:val="24"/>
          <w:szCs w:val="24"/>
        </w:rPr>
        <w:t xml:space="preserve">em </w:t>
      </w:r>
      <w:r>
        <w:rPr>
          <w:rFonts w:ascii="Times New Roman" w:eastAsia="Calibri" w:hAnsi="Times New Roman" w:cs="Times New Roman"/>
          <w:bCs/>
          <w:sz w:val="24"/>
          <w:szCs w:val="24"/>
        </w:rPr>
        <w:t xml:space="preserve">finansowym, zwanym dalej „ harmonogramem”, który stanowi </w:t>
      </w:r>
      <w:r>
        <w:rPr>
          <w:rFonts w:ascii="Times New Roman" w:eastAsia="Calibri" w:hAnsi="Times New Roman" w:cs="Times New Roman"/>
          <w:b/>
          <w:bCs/>
          <w:i/>
          <w:sz w:val="24"/>
          <w:szCs w:val="24"/>
        </w:rPr>
        <w:t xml:space="preserve">Załącznik nr 2 do umowy, </w:t>
      </w:r>
      <w:r>
        <w:rPr>
          <w:rFonts w:ascii="Times New Roman" w:eastAsia="Calibri" w:hAnsi="Times New Roman" w:cs="Times New Roman"/>
          <w:bCs/>
          <w:sz w:val="24"/>
          <w:szCs w:val="24"/>
        </w:rPr>
        <w:t>przygotowanym przez Wykonawcę i zaakceptowanym przez Zamawiającego.</w:t>
      </w:r>
    </w:p>
    <w:p w:rsidR="001347A1" w:rsidRDefault="009D46B5">
      <w:pPr>
        <w:pStyle w:val="Akapitzlist"/>
        <w:numPr>
          <w:ilvl w:val="0"/>
          <w:numId w:val="20"/>
        </w:numPr>
        <w:spacing w:after="0" w:line="240" w:lineRule="auto"/>
        <w:ind w:left="0"/>
        <w:jc w:val="both"/>
        <w:rPr>
          <w:rFonts w:ascii="Times New Roman" w:hAnsi="Times New Roman" w:cs="Times New Roman"/>
          <w:sz w:val="24"/>
          <w:szCs w:val="24"/>
        </w:rPr>
      </w:pPr>
      <w:r>
        <w:rPr>
          <w:rFonts w:ascii="Times New Roman" w:eastAsia="Calibri" w:hAnsi="Times New Roman" w:cs="Times New Roman"/>
          <w:bCs/>
          <w:sz w:val="24"/>
          <w:szCs w:val="24"/>
        </w:rPr>
        <w:t>Wykonawca w przypadku zmiany harmonogramu przedłoży do uzgodnienia i zatwierdzenia Zamawiającemu nowy harmonogram. W przypadku zgłoszenia przez Zamawiającego  uwag do harmonogramu, Wykonawca będzie zobowiązany do uwzględnienia tych uwag i przedłożenia Zamawiającemu poprawionego  harmonogramu w terminie 2 dni roboczych od daty otrzymania uwag zgłoszonych przez Zamawiającego.</w:t>
      </w:r>
    </w:p>
    <w:p w:rsidR="001347A1" w:rsidRDefault="009D46B5">
      <w:pPr>
        <w:pStyle w:val="Akapitzlist"/>
        <w:numPr>
          <w:ilvl w:val="0"/>
          <w:numId w:val="20"/>
        </w:numPr>
        <w:spacing w:after="0" w:line="240" w:lineRule="auto"/>
        <w:ind w:left="0"/>
        <w:jc w:val="both"/>
        <w:rPr>
          <w:rFonts w:ascii="Times New Roman" w:hAnsi="Times New Roman" w:cs="Times New Roman"/>
          <w:sz w:val="24"/>
          <w:szCs w:val="24"/>
        </w:rPr>
      </w:pPr>
      <w:r>
        <w:rPr>
          <w:rFonts w:ascii="Times New Roman" w:eastAsia="Calibri" w:hAnsi="Times New Roman" w:cs="Times New Roman"/>
          <w:bCs/>
          <w:sz w:val="24"/>
          <w:szCs w:val="24"/>
        </w:rPr>
        <w:t>Wykonawca zobowiązany jest do aktualizacji harmonogramu w terminie  5 dni roboczych od daty wprowadzenia zaakceptowanych przez Zamawiającego zmian.</w:t>
      </w:r>
    </w:p>
    <w:p w:rsidR="001347A1" w:rsidRDefault="009D46B5">
      <w:pPr>
        <w:pStyle w:val="Akapitzlist"/>
        <w:numPr>
          <w:ilvl w:val="0"/>
          <w:numId w:val="20"/>
        </w:numPr>
        <w:spacing w:after="0" w:line="240" w:lineRule="auto"/>
        <w:ind w:left="0"/>
        <w:jc w:val="both"/>
        <w:rPr>
          <w:sz w:val="24"/>
          <w:szCs w:val="24"/>
        </w:rPr>
      </w:pPr>
      <w:r>
        <w:rPr>
          <w:rFonts w:ascii="Times New Roman" w:eastAsia="Calibri" w:hAnsi="Times New Roman" w:cs="Times New Roman"/>
          <w:bCs/>
          <w:sz w:val="24"/>
          <w:szCs w:val="24"/>
        </w:rPr>
        <w:t>Zmiana harmonogramu nie skutkująca zmianą terminu końcowego zawartej umowy, nie będzie traktowana jako zmiana treści umowy i nie wymaga aneksu.</w:t>
      </w:r>
    </w:p>
    <w:p w:rsidR="001347A1" w:rsidRDefault="009D46B5">
      <w:pPr>
        <w:pStyle w:val="Akapitzlist"/>
        <w:numPr>
          <w:ilvl w:val="0"/>
          <w:numId w:val="20"/>
        </w:numPr>
        <w:spacing w:after="0" w:line="240" w:lineRule="auto"/>
        <w:ind w:left="0"/>
        <w:jc w:val="both"/>
        <w:rPr>
          <w:rFonts w:ascii="Times New Roman" w:hAnsi="Times New Roman"/>
          <w:sz w:val="24"/>
          <w:szCs w:val="24"/>
        </w:rPr>
      </w:pPr>
      <w:r>
        <w:rPr>
          <w:rFonts w:ascii="Times New Roman" w:hAnsi="Times New Roman"/>
          <w:sz w:val="24"/>
          <w:szCs w:val="24"/>
        </w:rPr>
        <w:t>Wykonawca lub podwykonawca zatrudni na podstawie umowy o pracę osoby wykonujące w trakcie realizacji przedmiotu umowy czynności związane bezpośrednio z realizacją przedmiotu umowy w zakresie: robót fizycznych tj. osoby wykonujące czynności polegające na wykonywaniu pracy w sposób określony w art. 22 § 1 ustawy z dnia 26 czerwca 1974 r. - Kodeks pracy (Dz.U. z 20</w:t>
      </w:r>
      <w:r w:rsidR="00DB7FA2">
        <w:rPr>
          <w:rFonts w:ascii="Times New Roman" w:hAnsi="Times New Roman"/>
          <w:sz w:val="24"/>
          <w:szCs w:val="24"/>
        </w:rPr>
        <w:t>20</w:t>
      </w:r>
      <w:r>
        <w:rPr>
          <w:rFonts w:ascii="Times New Roman" w:hAnsi="Times New Roman"/>
          <w:sz w:val="24"/>
          <w:szCs w:val="24"/>
        </w:rPr>
        <w:t xml:space="preserve"> r. poz. </w:t>
      </w:r>
      <w:r w:rsidR="00DB7FA2">
        <w:rPr>
          <w:rFonts w:ascii="Times New Roman" w:hAnsi="Times New Roman"/>
          <w:sz w:val="24"/>
          <w:szCs w:val="24"/>
        </w:rPr>
        <w:t>1320</w:t>
      </w:r>
      <w:r>
        <w:rPr>
          <w:rFonts w:ascii="Times New Roman" w:hAnsi="Times New Roman"/>
          <w:sz w:val="24"/>
          <w:szCs w:val="24"/>
        </w:rPr>
        <w:t xml:space="preserve">). </w:t>
      </w:r>
    </w:p>
    <w:p w:rsidR="001347A1" w:rsidRDefault="009D46B5">
      <w:pPr>
        <w:pStyle w:val="Akapitzlist"/>
        <w:numPr>
          <w:ilvl w:val="0"/>
          <w:numId w:val="20"/>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Oświadczenie o zatrudnieniu osób przez okres realizacji zamówienia, o których mowa w ust. 1</w:t>
      </w:r>
      <w:r w:rsidR="00A9698E">
        <w:rPr>
          <w:rFonts w:ascii="Times New Roman" w:hAnsi="Times New Roman" w:cs="Times New Roman"/>
          <w:sz w:val="24"/>
          <w:szCs w:val="24"/>
        </w:rPr>
        <w:t>0</w:t>
      </w:r>
      <w:r>
        <w:rPr>
          <w:rFonts w:ascii="Times New Roman" w:hAnsi="Times New Roman" w:cs="Times New Roman"/>
          <w:sz w:val="24"/>
          <w:szCs w:val="24"/>
        </w:rPr>
        <w:t xml:space="preserve"> stanowi </w:t>
      </w:r>
      <w:r>
        <w:rPr>
          <w:rFonts w:ascii="Times New Roman" w:hAnsi="Times New Roman" w:cs="Times New Roman"/>
          <w:b/>
          <w:i/>
          <w:sz w:val="24"/>
          <w:szCs w:val="24"/>
        </w:rPr>
        <w:t>Załącznik nr 3</w:t>
      </w:r>
      <w:r>
        <w:rPr>
          <w:rFonts w:ascii="Times New Roman" w:hAnsi="Times New Roman" w:cs="Times New Roman"/>
          <w:sz w:val="24"/>
          <w:szCs w:val="24"/>
        </w:rPr>
        <w:t xml:space="preserve"> do umowy.</w:t>
      </w:r>
    </w:p>
    <w:p w:rsidR="001347A1" w:rsidRDefault="009D46B5">
      <w:pPr>
        <w:numPr>
          <w:ilvl w:val="0"/>
          <w:numId w:val="20"/>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Zamawiający, w zakresie kontroli spełniania przez Wykonawcę ww. wymagań, zastrzega sobie uprawnienia do weryfikacji, wszystkimi zgodnymi z przepisami prawa sposobami, zatrudnienia ww. osób na podstawie umowy o pracę. W szczególności Zamawiający może żądać od Wykonawcy zaświadczenia właściwej terenowej jednostki organizacyjnej Zakładu Ubezpieczeń Społecznych lub Kasy Rolniczego Ubezpieczenia Społecznego albo innego dokumentu potwierdzającego opłacanie składek na ubezpieczenia społeczne i zdrowotne z tytułu zatrudnienia na podstawie umów o pracę, żądać zanonimizowanych kopii dowodów potwierdzających zgłoszenie pracownika przez pracodawcę do ubezpieczenia społecznego i zdrowotnego oraz może wystąpić do właściwego okręgowego inspektora pracy o przeprowadzenie stosownej kontroli u Wykonawcy lub podwykonawcy.</w:t>
      </w:r>
    </w:p>
    <w:p w:rsidR="001347A1" w:rsidRDefault="009D46B5">
      <w:pPr>
        <w:numPr>
          <w:ilvl w:val="0"/>
          <w:numId w:val="20"/>
        </w:numPr>
        <w:spacing w:after="0" w:line="240" w:lineRule="auto"/>
        <w:ind w:left="0" w:hanging="357"/>
        <w:jc w:val="both"/>
        <w:rPr>
          <w:rFonts w:ascii="Times New Roman" w:hAnsi="Times New Roman" w:cs="Times New Roman"/>
          <w:sz w:val="24"/>
          <w:szCs w:val="24"/>
        </w:rPr>
      </w:pPr>
      <w:r>
        <w:rPr>
          <w:rFonts w:ascii="Times New Roman" w:hAnsi="Times New Roman" w:cs="Times New Roman"/>
          <w:sz w:val="24"/>
          <w:szCs w:val="24"/>
        </w:rPr>
        <w:t>W przypadku nieprzestrzegania postanowień, o których mowa w ust. 1</w:t>
      </w:r>
      <w:r w:rsidR="00A9698E">
        <w:rPr>
          <w:rFonts w:ascii="Times New Roman" w:hAnsi="Times New Roman" w:cs="Times New Roman"/>
          <w:sz w:val="24"/>
          <w:szCs w:val="24"/>
        </w:rPr>
        <w:t>0</w:t>
      </w:r>
      <w:r>
        <w:rPr>
          <w:rFonts w:ascii="Times New Roman" w:hAnsi="Times New Roman" w:cs="Times New Roman"/>
          <w:sz w:val="24"/>
          <w:szCs w:val="24"/>
        </w:rPr>
        <w:t>, Zamawiający może od umowy odstąpić w terminie 28 dni od dnia powzięcia przez Zamawiającego wiedzy.  W przypadku odstąpienia od umowy przez Zamawiającego Wykonawca zapłaci karę w wysokości 10% wynagrodzenia brutto, o którym mowa w § 5 ust. 1.</w:t>
      </w:r>
    </w:p>
    <w:p w:rsidR="001347A1" w:rsidRDefault="009D46B5">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p>
    <w:p w:rsidR="001347A1" w:rsidRDefault="009D46B5">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 2</w:t>
      </w:r>
    </w:p>
    <w:p w:rsidR="001347A1" w:rsidRDefault="009D46B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Czas trwania umowy.</w:t>
      </w:r>
    </w:p>
    <w:p w:rsidR="001347A1" w:rsidRDefault="009D46B5">
      <w:pPr>
        <w:pStyle w:val="Tekstpodstawowy31"/>
        <w:numPr>
          <w:ilvl w:val="0"/>
          <w:numId w:val="8"/>
        </w:numPr>
        <w:ind w:left="0"/>
      </w:pPr>
      <w:r>
        <w:rPr>
          <w:szCs w:val="24"/>
        </w:rPr>
        <w:t xml:space="preserve">Umowa zostaje zawarta na okres od dnia zawarcia umowy do dnia </w:t>
      </w:r>
      <w:r w:rsidR="0051716C">
        <w:rPr>
          <w:szCs w:val="24"/>
        </w:rPr>
        <w:t>30 listopada</w:t>
      </w:r>
      <w:r w:rsidR="008273E8">
        <w:rPr>
          <w:szCs w:val="24"/>
        </w:rPr>
        <w:t xml:space="preserve"> </w:t>
      </w:r>
      <w:r w:rsidR="0051716C">
        <w:rPr>
          <w:szCs w:val="24"/>
        </w:rPr>
        <w:t>2021</w:t>
      </w:r>
      <w:r>
        <w:rPr>
          <w:szCs w:val="24"/>
        </w:rPr>
        <w:t xml:space="preserve"> r. </w:t>
      </w:r>
    </w:p>
    <w:p w:rsidR="001347A1" w:rsidRDefault="009D46B5">
      <w:pPr>
        <w:pStyle w:val="Tekstpodstawowy31"/>
        <w:numPr>
          <w:ilvl w:val="0"/>
          <w:numId w:val="8"/>
        </w:numPr>
        <w:ind w:left="0"/>
        <w:rPr>
          <w:b/>
          <w:szCs w:val="24"/>
        </w:rPr>
      </w:pPr>
      <w:r>
        <w:rPr>
          <w:szCs w:val="24"/>
        </w:rPr>
        <w:t xml:space="preserve">Teren budowy zostanie przekazany protokolarnie Wykonawcy w terminie nie dłuższym niż 7 dni  roboczych od dnia zawarcia umowy.  </w:t>
      </w:r>
    </w:p>
    <w:p w:rsidR="001347A1" w:rsidRDefault="009D46B5">
      <w:pPr>
        <w:pStyle w:val="Akapitzlist"/>
        <w:numPr>
          <w:ilvl w:val="0"/>
          <w:numId w:val="8"/>
        </w:numPr>
        <w:spacing w:after="0" w:line="240" w:lineRule="auto"/>
        <w:ind w:left="0"/>
        <w:jc w:val="both"/>
        <w:rPr>
          <w:rFonts w:ascii="Times New Roman" w:hAnsi="Times New Roman" w:cs="Times New Roman"/>
          <w:b/>
          <w:sz w:val="24"/>
          <w:szCs w:val="24"/>
        </w:rPr>
      </w:pPr>
      <w:r>
        <w:rPr>
          <w:rFonts w:ascii="Times New Roman" w:hAnsi="Times New Roman" w:cs="Times New Roman"/>
          <w:sz w:val="24"/>
          <w:szCs w:val="24"/>
        </w:rPr>
        <w:t xml:space="preserve">Strony zgodnie ustalają, że wskazany w ust. 1 termin wykonania umowy obejmuje prawidłowe wykonanie wszystkich prac potwierdzonych pozytywnym Protokołem Odbioru Końcowego podpisanym przez Strony Umowy. </w:t>
      </w:r>
    </w:p>
    <w:p w:rsidR="001347A1" w:rsidRDefault="009D46B5">
      <w:pPr>
        <w:pStyle w:val="Akapitzlist"/>
        <w:numPr>
          <w:ilvl w:val="0"/>
          <w:numId w:val="8"/>
        </w:numPr>
        <w:spacing w:after="0" w:line="240" w:lineRule="auto"/>
        <w:ind w:left="0"/>
        <w:jc w:val="both"/>
        <w:rPr>
          <w:rFonts w:ascii="Times New Roman" w:hAnsi="Times New Roman" w:cs="Times New Roman"/>
          <w:b/>
          <w:sz w:val="24"/>
          <w:szCs w:val="24"/>
        </w:rPr>
      </w:pPr>
      <w:r>
        <w:rPr>
          <w:rFonts w:ascii="Times New Roman" w:hAnsi="Times New Roman" w:cs="Times New Roman"/>
          <w:sz w:val="24"/>
          <w:szCs w:val="24"/>
        </w:rPr>
        <w:lastRenderedPageBreak/>
        <w:t>Terminy odbiorów i płatności z tytułu wykona</w:t>
      </w:r>
      <w:r w:rsidR="003F1043">
        <w:rPr>
          <w:rFonts w:ascii="Times New Roman" w:hAnsi="Times New Roman" w:cs="Times New Roman"/>
          <w:sz w:val="24"/>
          <w:szCs w:val="24"/>
        </w:rPr>
        <w:t xml:space="preserve">nych części zawiera harmonogram </w:t>
      </w:r>
      <w:r>
        <w:rPr>
          <w:rFonts w:ascii="Times New Roman" w:hAnsi="Times New Roman" w:cs="Times New Roman"/>
          <w:sz w:val="24"/>
          <w:szCs w:val="24"/>
        </w:rPr>
        <w:t>finansowy stanowiący Załącznik 2 do umowy.</w:t>
      </w:r>
    </w:p>
    <w:p w:rsidR="001347A1" w:rsidRDefault="001347A1">
      <w:pPr>
        <w:spacing w:after="0" w:line="240" w:lineRule="auto"/>
        <w:jc w:val="center"/>
        <w:rPr>
          <w:rFonts w:ascii="Times New Roman" w:hAnsi="Times New Roman" w:cs="Times New Roman"/>
          <w:b/>
          <w:sz w:val="24"/>
          <w:szCs w:val="24"/>
        </w:rPr>
      </w:pPr>
    </w:p>
    <w:p w:rsidR="001347A1" w:rsidRDefault="009D46B5">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 3</w:t>
      </w:r>
    </w:p>
    <w:p w:rsidR="001347A1" w:rsidRDefault="009D46B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Wykonanie umowy.</w:t>
      </w:r>
    </w:p>
    <w:p w:rsidR="001347A1" w:rsidRDefault="009D46B5">
      <w:pPr>
        <w:pStyle w:val="Akapitzlist"/>
        <w:numPr>
          <w:ilvl w:val="0"/>
          <w:numId w:val="9"/>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Harmonogram realizacji robót Wykonawca zobowiązany jest uzgodnić z Zamawiającym, tak aby podczas realizacji robót objętych niniejszą umową nie powodować nadmiernych uciążliwości. </w:t>
      </w:r>
    </w:p>
    <w:p w:rsidR="001347A1" w:rsidRDefault="009D46B5">
      <w:pPr>
        <w:pStyle w:val="Akapitzlist"/>
        <w:numPr>
          <w:ilvl w:val="0"/>
          <w:numId w:val="9"/>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oświadcza, że posiada niezbędną wiedzę, doświadczenie, potencjał ekonomiczny i techniczny, a także pracowników zdolnych do realizacji niniejszej umowy.</w:t>
      </w:r>
    </w:p>
    <w:p w:rsidR="001347A1" w:rsidRDefault="009D46B5">
      <w:pPr>
        <w:pStyle w:val="Akapitzlist"/>
        <w:numPr>
          <w:ilvl w:val="0"/>
          <w:numId w:val="9"/>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zobowiązuje się wykonać przedmiot umowy z materiałów własnych.</w:t>
      </w:r>
    </w:p>
    <w:p w:rsidR="001347A1" w:rsidRDefault="009D46B5">
      <w:pPr>
        <w:numPr>
          <w:ilvl w:val="0"/>
          <w:numId w:val="9"/>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Materiały, o których mowa w ust. 3 oraz montowane urządzenia powinny odpowiadać co do jakości i właściwości wymaganiom wyrobów dopuszczonych do obrotu i stosowania w budownictwie zgodnie z obowiązującymi przepisami.</w:t>
      </w:r>
    </w:p>
    <w:p w:rsidR="001347A1" w:rsidRDefault="009D46B5">
      <w:pPr>
        <w:numPr>
          <w:ilvl w:val="0"/>
          <w:numId w:val="9"/>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Na każde żądanie Zamawiającego, Wykonawca obowiązany jest okazać, w stosunku do wskazanych urządzeń oraz materiałów certyfikaty, atesty, świadectwa jakości i inne podobne dokumenty, świadczące o dopuszczeniu do stosowania w obrocie oraz potwierdzające parametry lub skład i wymagania zawarte w Załączniku nr 1 do umowy.</w:t>
      </w:r>
    </w:p>
    <w:p w:rsidR="001347A1" w:rsidRDefault="009D46B5">
      <w:pPr>
        <w:numPr>
          <w:ilvl w:val="0"/>
          <w:numId w:val="9"/>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zobowiązuje się przekazać Zamawiającemu kserokopie wszystkich dokumentów, o których mowa w ust. 5, w dniu dokonania odbioru końcowego przedmiotu umowy.</w:t>
      </w:r>
    </w:p>
    <w:p w:rsidR="001347A1" w:rsidRDefault="009D46B5">
      <w:pPr>
        <w:numPr>
          <w:ilvl w:val="0"/>
          <w:numId w:val="9"/>
        </w:numPr>
        <w:spacing w:after="0" w:line="240" w:lineRule="auto"/>
        <w:ind w:left="0"/>
        <w:jc w:val="both"/>
        <w:rPr>
          <w:rFonts w:ascii="Times New Roman" w:hAnsi="Times New Roman" w:cs="Times New Roman"/>
          <w:sz w:val="24"/>
          <w:szCs w:val="24"/>
        </w:rPr>
      </w:pPr>
      <w:r>
        <w:rPr>
          <w:rFonts w:ascii="Times New Roman" w:hAnsi="Times New Roman" w:cs="Times New Roman"/>
          <w:bCs/>
          <w:color w:val="000000"/>
          <w:sz w:val="24"/>
          <w:szCs w:val="24"/>
        </w:rPr>
        <w:t xml:space="preserve">Jeżeli roboty będą wykonywane w sposób niezgodny z opisem przedmiotu umowy zawartym w Załączniku 1 lub wskazaniami Zamawiającego lub niniejszą umową, Zamawiający będzie miał prawo do zmniejszenia wynagrodzenia, o którym mowa w § 5 ust. 1 o kwotę oszacowaną przez Zamawiającego, lub w przypadku rozbieżności zdań przez powołanego biegłego, odpowiadającą zmniejszeniu wartości użytkowej przedmiotu umowy w związku z wykonywaniem robót w sposób niezgodny z opisem.   </w:t>
      </w:r>
    </w:p>
    <w:p w:rsidR="001347A1" w:rsidRDefault="009D46B5">
      <w:pPr>
        <w:numPr>
          <w:ilvl w:val="0"/>
          <w:numId w:val="9"/>
        </w:numPr>
        <w:spacing w:after="0" w:line="240" w:lineRule="auto"/>
        <w:ind w:left="0"/>
        <w:jc w:val="both"/>
        <w:rPr>
          <w:rFonts w:ascii="Times New Roman" w:hAnsi="Times New Roman" w:cs="Times New Roman"/>
          <w:sz w:val="24"/>
          <w:szCs w:val="24"/>
        </w:rPr>
      </w:pPr>
      <w:r>
        <w:rPr>
          <w:rFonts w:ascii="Times New Roman" w:hAnsi="Times New Roman" w:cs="Times New Roman"/>
          <w:bCs/>
          <w:color w:val="000000"/>
          <w:sz w:val="24"/>
          <w:szCs w:val="24"/>
        </w:rPr>
        <w:t>Koszt wykonanych badań jak również szacunku wykonanego przez biegłego ponosi Wykonawca.</w:t>
      </w:r>
    </w:p>
    <w:p w:rsidR="001347A1" w:rsidRDefault="009D46B5">
      <w:pPr>
        <w:pStyle w:val="Akapitzlist"/>
        <w:numPr>
          <w:ilvl w:val="0"/>
          <w:numId w:val="9"/>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Wykonawca ponosi odpowiedzialność za jakość wykonywanych robót budowlanych oraz za jakość zastosowanych do robót materiałów. </w:t>
      </w:r>
    </w:p>
    <w:p w:rsidR="001347A1" w:rsidRDefault="009D46B5">
      <w:pPr>
        <w:pStyle w:val="Akapitzlist"/>
        <w:numPr>
          <w:ilvl w:val="0"/>
          <w:numId w:val="9"/>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Do obowiązków Zamawiającego w szczególności należy: </w:t>
      </w:r>
    </w:p>
    <w:p w:rsidR="001347A1" w:rsidRDefault="009D46B5">
      <w:pPr>
        <w:pStyle w:val="Akapitzlist"/>
        <w:numPr>
          <w:ilvl w:val="0"/>
          <w:numId w:val="3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przekazanie Wykonawcy terenu budowy na podstawie protokołu przekazania,</w:t>
      </w:r>
    </w:p>
    <w:p w:rsidR="001347A1" w:rsidRDefault="009D46B5">
      <w:pPr>
        <w:pStyle w:val="Akapitzlist"/>
        <w:numPr>
          <w:ilvl w:val="0"/>
          <w:numId w:val="3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przekazanie </w:t>
      </w:r>
      <w:r w:rsidR="008F3B95">
        <w:rPr>
          <w:rFonts w:ascii="Times New Roman" w:hAnsi="Times New Roman" w:cs="Times New Roman"/>
          <w:sz w:val="24"/>
          <w:szCs w:val="24"/>
        </w:rPr>
        <w:t>projektu boiska wraz z przedmiarem robót</w:t>
      </w:r>
      <w:r>
        <w:rPr>
          <w:rFonts w:ascii="Times New Roman" w:hAnsi="Times New Roman" w:cs="Times New Roman"/>
          <w:sz w:val="24"/>
          <w:szCs w:val="24"/>
        </w:rPr>
        <w:t>,</w:t>
      </w:r>
    </w:p>
    <w:p w:rsidR="001347A1" w:rsidRDefault="009D46B5">
      <w:pPr>
        <w:pStyle w:val="Akapitzlist"/>
        <w:numPr>
          <w:ilvl w:val="0"/>
          <w:numId w:val="3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zapewnienie nadzoru inwestorskiego,</w:t>
      </w:r>
    </w:p>
    <w:p w:rsidR="001347A1" w:rsidRDefault="009D46B5">
      <w:pPr>
        <w:pStyle w:val="Akapitzlist"/>
        <w:numPr>
          <w:ilvl w:val="0"/>
          <w:numId w:val="3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dokonanie odbioru wykonanych robót, </w:t>
      </w:r>
    </w:p>
    <w:p w:rsidR="001347A1" w:rsidRDefault="009D46B5">
      <w:pPr>
        <w:pStyle w:val="Akapitzlist"/>
        <w:numPr>
          <w:ilvl w:val="0"/>
          <w:numId w:val="3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zapłata umownego wynagrodzenia.</w:t>
      </w:r>
    </w:p>
    <w:p w:rsidR="001347A1" w:rsidRDefault="009D46B5">
      <w:pPr>
        <w:pStyle w:val="Akapitzlist"/>
        <w:numPr>
          <w:ilvl w:val="0"/>
          <w:numId w:val="9"/>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Do obowiązków i na koszt Wykonawcy w szczególności należy: </w:t>
      </w:r>
    </w:p>
    <w:p w:rsidR="008F3B95" w:rsidRDefault="009D46B5" w:rsidP="008F3B95">
      <w:pPr>
        <w:pStyle w:val="Akapitzlist"/>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color w:val="000000"/>
          <w:sz w:val="23"/>
          <w:szCs w:val="23"/>
        </w:rPr>
        <w:t xml:space="preserve">rozpoznanie uwarunkowań terenowych i prawnych związanych z realizacją przedmiotowej inwestycji, </w:t>
      </w:r>
    </w:p>
    <w:p w:rsidR="001347A1" w:rsidRDefault="009D46B5">
      <w:pPr>
        <w:pStyle w:val="Akapitzlist"/>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color w:val="000000"/>
          <w:sz w:val="23"/>
          <w:szCs w:val="23"/>
        </w:rPr>
        <w:t>przejęcie terenu budowy od Zamawiającego,</w:t>
      </w:r>
    </w:p>
    <w:p w:rsidR="001347A1" w:rsidRDefault="009D46B5">
      <w:pPr>
        <w:pStyle w:val="Akapitzlist"/>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color w:val="000000"/>
          <w:sz w:val="23"/>
          <w:szCs w:val="23"/>
        </w:rPr>
        <w:t>zapewnienie własnym staraniem i na własny koszt mediów koniecznych do realizacji robót budowlanych,</w:t>
      </w:r>
    </w:p>
    <w:p w:rsidR="001347A1" w:rsidRDefault="009D46B5">
      <w:pPr>
        <w:pStyle w:val="Akapitzlist"/>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color w:val="000000"/>
          <w:sz w:val="23"/>
          <w:szCs w:val="23"/>
        </w:rPr>
        <w:t xml:space="preserve">wykonanie robót budowlanych zgodnie ze złożoną ofertą i wymaganiami określonymi przez Zamawiającego w </w:t>
      </w:r>
      <w:r w:rsidR="005A5548">
        <w:rPr>
          <w:rFonts w:ascii="Times New Roman" w:hAnsi="Times New Roman" w:cs="Times New Roman"/>
          <w:color w:val="000000"/>
          <w:sz w:val="23"/>
          <w:szCs w:val="23"/>
        </w:rPr>
        <w:t>projekcie boiska</w:t>
      </w:r>
      <w:r>
        <w:rPr>
          <w:rFonts w:ascii="Times New Roman" w:hAnsi="Times New Roman" w:cs="Times New Roman"/>
          <w:color w:val="000000"/>
          <w:sz w:val="23"/>
          <w:szCs w:val="23"/>
        </w:rPr>
        <w:t>,</w:t>
      </w:r>
    </w:p>
    <w:p w:rsidR="001347A1" w:rsidRDefault="009D46B5">
      <w:pPr>
        <w:pStyle w:val="Akapitzlist"/>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color w:val="000000"/>
          <w:sz w:val="23"/>
          <w:szCs w:val="23"/>
        </w:rPr>
        <w:t>wykonanie robót budowlanych z materiałów i urządzeń odpowiadających wymaganiom określonym w art. 10 ustawy dnia 7 lipca 1994 r. Prawo budowlane (tj. Dz. U. z 20</w:t>
      </w:r>
      <w:r w:rsidR="00AF1D04">
        <w:rPr>
          <w:rFonts w:ascii="Times New Roman" w:hAnsi="Times New Roman" w:cs="Times New Roman"/>
          <w:color w:val="000000"/>
          <w:sz w:val="23"/>
          <w:szCs w:val="23"/>
        </w:rPr>
        <w:t>20</w:t>
      </w:r>
      <w:r>
        <w:rPr>
          <w:rFonts w:ascii="Times New Roman" w:hAnsi="Times New Roman" w:cs="Times New Roman"/>
          <w:color w:val="000000"/>
          <w:sz w:val="23"/>
          <w:szCs w:val="23"/>
        </w:rPr>
        <w:t xml:space="preserve"> poz. </w:t>
      </w:r>
      <w:r w:rsidR="00AF1D04">
        <w:rPr>
          <w:rFonts w:ascii="Times New Roman" w:hAnsi="Times New Roman" w:cs="Times New Roman"/>
          <w:color w:val="000000"/>
          <w:sz w:val="23"/>
          <w:szCs w:val="23"/>
        </w:rPr>
        <w:t>1333</w:t>
      </w:r>
      <w:r>
        <w:rPr>
          <w:rFonts w:ascii="Times New Roman" w:hAnsi="Times New Roman" w:cs="Times New Roman"/>
          <w:color w:val="000000"/>
          <w:sz w:val="23"/>
          <w:szCs w:val="23"/>
        </w:rPr>
        <w:t>) i ustawy z dnia 16 kwietnia 2004 r. o wyrobach budowlanych (tj. Dz. U. z 20</w:t>
      </w:r>
      <w:r w:rsidR="00AF1D04">
        <w:rPr>
          <w:rFonts w:ascii="Times New Roman" w:hAnsi="Times New Roman" w:cs="Times New Roman"/>
          <w:color w:val="000000"/>
          <w:sz w:val="23"/>
          <w:szCs w:val="23"/>
        </w:rPr>
        <w:t>20</w:t>
      </w:r>
      <w:r>
        <w:rPr>
          <w:rFonts w:ascii="Times New Roman" w:hAnsi="Times New Roman" w:cs="Times New Roman"/>
          <w:color w:val="000000"/>
          <w:sz w:val="23"/>
          <w:szCs w:val="23"/>
        </w:rPr>
        <w:t xml:space="preserve"> r. poz. </w:t>
      </w:r>
      <w:r w:rsidR="00AF1D04">
        <w:rPr>
          <w:rFonts w:ascii="Times New Roman" w:hAnsi="Times New Roman" w:cs="Times New Roman"/>
          <w:color w:val="000000"/>
          <w:sz w:val="23"/>
          <w:szCs w:val="23"/>
        </w:rPr>
        <w:t>215</w:t>
      </w:r>
      <w:r>
        <w:rPr>
          <w:rFonts w:ascii="Times New Roman" w:hAnsi="Times New Roman" w:cs="Times New Roman"/>
          <w:color w:val="000000"/>
          <w:sz w:val="23"/>
          <w:szCs w:val="23"/>
        </w:rPr>
        <w:t xml:space="preserve">), okazanie na każde żądanie Zamawiającego lub inspektora nadzoru inwestorskiego, </w:t>
      </w:r>
      <w:r>
        <w:rPr>
          <w:rFonts w:ascii="Times New Roman" w:hAnsi="Times New Roman" w:cs="Times New Roman"/>
          <w:color w:val="000000"/>
          <w:sz w:val="23"/>
          <w:szCs w:val="23"/>
        </w:rPr>
        <w:lastRenderedPageBreak/>
        <w:t>dokumentów, z których wynika wprowadzenie do obrotu wyrobów budowlanych dla każdego używanego na budowie wyrobu,</w:t>
      </w:r>
    </w:p>
    <w:p w:rsidR="001347A1" w:rsidRDefault="009D46B5">
      <w:pPr>
        <w:pStyle w:val="Akapitzlist"/>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color w:val="000000"/>
          <w:sz w:val="23"/>
          <w:szCs w:val="23"/>
        </w:rPr>
        <w:t>ponoszenie pełnej odpowiedzialności za stan i przestrzeganie przepisów bhp, ochronę ppoż. i dozór mienia na terenie robót, jak i za wszelkie szkody powstałe w trakcie trwania robót na terenie przejętym od Zamawiającego lub mających związek z prowadzonymi robotami, w tym również na sąsiednich nieruchomościach,</w:t>
      </w:r>
    </w:p>
    <w:p w:rsidR="001347A1" w:rsidRDefault="009D46B5">
      <w:pPr>
        <w:pStyle w:val="Akapitzlist"/>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color w:val="000000"/>
          <w:sz w:val="23"/>
          <w:szCs w:val="23"/>
        </w:rPr>
        <w:t>terminowe wykonanie i przekazanie do odbioru i eksploatacji przedmiotu umowy oraz złożenie oświadczenia, że roboty ukończone przez niego są całkowicie zgodne z umową i odpowiadają potrzebom, dla których są przewidziane według umowy,</w:t>
      </w:r>
    </w:p>
    <w:p w:rsidR="001347A1" w:rsidRDefault="009D46B5">
      <w:pPr>
        <w:pStyle w:val="Akapitzlist"/>
        <w:numPr>
          <w:ilvl w:val="0"/>
          <w:numId w:val="33"/>
        </w:numPr>
        <w:spacing w:after="71" w:line="240" w:lineRule="auto"/>
        <w:jc w:val="both"/>
        <w:rPr>
          <w:rFonts w:ascii="Times New Roman" w:hAnsi="Times New Roman" w:cs="Times New Roman"/>
          <w:color w:val="000000"/>
          <w:sz w:val="23"/>
          <w:szCs w:val="23"/>
        </w:rPr>
      </w:pPr>
      <w:r>
        <w:rPr>
          <w:rFonts w:ascii="Times New Roman" w:hAnsi="Times New Roman" w:cs="Times New Roman"/>
          <w:color w:val="000000"/>
          <w:sz w:val="23"/>
          <w:szCs w:val="23"/>
        </w:rPr>
        <w:t>ponoszenie pełnej odpowiedzialności za bezpieczeństwo wszelkich działań prowadzonych na terenie robót i poza nim, a związanych z wykonaniem przedmiotu umowy,</w:t>
      </w:r>
    </w:p>
    <w:p w:rsidR="001347A1" w:rsidRDefault="009D46B5">
      <w:pPr>
        <w:pStyle w:val="Akapitzlist"/>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color w:val="000000"/>
          <w:sz w:val="23"/>
          <w:szCs w:val="23"/>
        </w:rPr>
        <w:t>ponoszenie pełnej odpowiedzialności za szkody oraz następstwa nieszczęśliwych wypadków pracowników i osób trzecich, powstałe w związku z prowadzonymi robotami,</w:t>
      </w:r>
    </w:p>
    <w:p w:rsidR="001347A1" w:rsidRDefault="009D46B5">
      <w:pPr>
        <w:pStyle w:val="Akapitzlist"/>
        <w:numPr>
          <w:ilvl w:val="0"/>
          <w:numId w:val="33"/>
        </w:numPr>
        <w:spacing w:after="71" w:line="240" w:lineRule="auto"/>
        <w:jc w:val="both"/>
        <w:rPr>
          <w:rFonts w:ascii="Times New Roman" w:hAnsi="Times New Roman" w:cs="Times New Roman"/>
          <w:color w:val="000000"/>
          <w:sz w:val="23"/>
          <w:szCs w:val="23"/>
        </w:rPr>
      </w:pPr>
      <w:r>
        <w:rPr>
          <w:rFonts w:ascii="Times New Roman" w:hAnsi="Times New Roman" w:cs="Times New Roman"/>
          <w:color w:val="000000"/>
          <w:sz w:val="23"/>
          <w:szCs w:val="23"/>
        </w:rPr>
        <w:t>ponoszenie wyłącznej odpowiedzialności za wszelkie szkody będące następstwem niewykonania lub nienależytego wykonania przedmiotu umowy, które to szkody Wykonawca zobowiązuje się pokryć w pełnej wysokości,</w:t>
      </w:r>
    </w:p>
    <w:p w:rsidR="001347A1" w:rsidRDefault="009D46B5">
      <w:pPr>
        <w:pStyle w:val="Akapitzlist"/>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color w:val="000000"/>
          <w:sz w:val="23"/>
          <w:szCs w:val="23"/>
        </w:rPr>
        <w:t>niezwłoczne informowanie Zamawiającego (inspektora nadzoru inwestorskiego) o problemach technicznych lub okolicznościach, które mogą wpłynąć na jakość robót lub termin zakończenia robót,</w:t>
      </w:r>
    </w:p>
    <w:p w:rsidR="001347A1" w:rsidRDefault="009D46B5">
      <w:pPr>
        <w:pStyle w:val="Akapitzlist"/>
        <w:numPr>
          <w:ilvl w:val="0"/>
          <w:numId w:val="33"/>
        </w:numPr>
        <w:spacing w:after="71" w:line="240" w:lineRule="auto"/>
        <w:jc w:val="both"/>
        <w:rPr>
          <w:rFonts w:ascii="Times New Roman" w:hAnsi="Times New Roman" w:cs="Times New Roman"/>
          <w:color w:val="000000"/>
          <w:sz w:val="23"/>
          <w:szCs w:val="23"/>
        </w:rPr>
      </w:pPr>
      <w:r>
        <w:rPr>
          <w:rFonts w:ascii="Times New Roman" w:hAnsi="Times New Roman" w:cs="Times New Roman"/>
          <w:color w:val="000000"/>
          <w:sz w:val="23"/>
          <w:szCs w:val="23"/>
        </w:rPr>
        <w:t>zabezpieczenie instalacji, urządzeń i obiektów na terenie robót i w ich bezpośrednim otoczeniu, przed ich zniszczeniem lub uszkodzeniem w trakcie wykonywania robót,</w:t>
      </w:r>
    </w:p>
    <w:p w:rsidR="001347A1" w:rsidRDefault="009D46B5">
      <w:pPr>
        <w:pStyle w:val="Akapitzlist"/>
        <w:numPr>
          <w:ilvl w:val="0"/>
          <w:numId w:val="33"/>
        </w:numPr>
        <w:spacing w:after="71" w:line="240" w:lineRule="auto"/>
        <w:jc w:val="both"/>
        <w:rPr>
          <w:rFonts w:ascii="Times New Roman" w:hAnsi="Times New Roman" w:cs="Times New Roman"/>
          <w:color w:val="000000"/>
          <w:sz w:val="23"/>
          <w:szCs w:val="23"/>
        </w:rPr>
      </w:pPr>
      <w:r>
        <w:rPr>
          <w:rFonts w:ascii="Times New Roman" w:hAnsi="Times New Roman" w:cs="Times New Roman"/>
          <w:color w:val="000000"/>
          <w:sz w:val="23"/>
          <w:szCs w:val="23"/>
        </w:rPr>
        <w:t>dbanie o porządek na terenie robót oraz utrzymywanie terenu robót w należytym stanie i porządku oraz w stanie wolnym od przeszkód komunikacyjnych,</w:t>
      </w:r>
    </w:p>
    <w:p w:rsidR="001347A1" w:rsidRDefault="009D46B5">
      <w:pPr>
        <w:pStyle w:val="Akapitzlist"/>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color w:val="000000"/>
          <w:sz w:val="23"/>
          <w:szCs w:val="23"/>
        </w:rPr>
        <w:t>uporządkowanie terenu budowy po zakończeniu robót, terenów sąsiadujących zajętych lub użytkowanych przez Wykonawcę w tym dokonanie na własny koszt renowacji zniszczonych lub uszkodzonych w wyniku prowadzonych prac obiektów, fragmentów dróg, nawierzchni lub instalacji oraz zlikwidowanie zaplecza budowy,</w:t>
      </w:r>
    </w:p>
    <w:p w:rsidR="001347A1" w:rsidRDefault="009D46B5">
      <w:pPr>
        <w:pStyle w:val="Akapitzlist"/>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uczestniczenie w naradach koordynacyjnych zwołanych przez Zamawiającego,</w:t>
      </w:r>
    </w:p>
    <w:p w:rsidR="001347A1" w:rsidRDefault="009D46B5">
      <w:pPr>
        <w:pStyle w:val="Akapitzlist"/>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informowanie Zamawiającego o problemach lub okolicznościach mogących wpływać na jakość robót lub grożących opóźnieniem  terminu zakończenia wykonania umowy,</w:t>
      </w:r>
    </w:p>
    <w:p w:rsidR="001347A1" w:rsidRDefault="009D46B5">
      <w:pPr>
        <w:pStyle w:val="Akapitzlist"/>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wykonanie przedmiotu umowy przy pomocy osób wskazanych w </w:t>
      </w:r>
      <w:r>
        <w:rPr>
          <w:rFonts w:ascii="Times New Roman" w:hAnsi="Times New Roman" w:cs="Times New Roman"/>
          <w:b/>
          <w:i/>
          <w:sz w:val="24"/>
          <w:szCs w:val="24"/>
        </w:rPr>
        <w:t xml:space="preserve">Załączniku nr 4 </w:t>
      </w:r>
      <w:r>
        <w:rPr>
          <w:rFonts w:ascii="Times New Roman" w:hAnsi="Times New Roman" w:cs="Times New Roman"/>
          <w:sz w:val="24"/>
          <w:szCs w:val="24"/>
        </w:rPr>
        <w:t>posiadających odpowiednie uprawnienia, kwalifikacje, przeszkolenie w zakresie przepisów bhp i przeciwpożarowych oraz wyposażonych w odpowiedni sprzęt, narzędzia i odzież, dostarczenie wszystkich niezbędnych zezwoleń, atestów, itp. oraz pełnienie nadzoru nad odebranymi branżowo elementami przedmiotu umowy,</w:t>
      </w:r>
    </w:p>
    <w:p w:rsidR="001347A1" w:rsidRDefault="009D46B5">
      <w:pPr>
        <w:pStyle w:val="Akapitzlist"/>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zapewnienie we własnym zakresie warunków socjalnych i innych przepisanych prawem warunków i świadczeń dla swoich pracowników. Wykonawca zrzeka się wszelkich roszczeń z tego tytułu wobec Zamawiającego,</w:t>
      </w:r>
    </w:p>
    <w:p w:rsidR="001347A1" w:rsidRDefault="009D46B5">
      <w:pPr>
        <w:pStyle w:val="Akapitzlist"/>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color w:val="000000"/>
          <w:sz w:val="23"/>
          <w:szCs w:val="23"/>
        </w:rPr>
        <w:t>usunięcie wszelkich wad stwierdzonych przez nadzór inwestorski w trakcie trwania robót w terminie nie dłuższym niż termin technicznie uzasadniony i konieczny do ich usunięcia,</w:t>
      </w:r>
    </w:p>
    <w:p w:rsidR="001347A1" w:rsidRDefault="009D46B5">
      <w:pPr>
        <w:pStyle w:val="Akapitzlist"/>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ponoszenie kosztów wykonania i bieżącego utrzymania dróg wewnętrznych dla potrzeb budowy oraz dróg zewnętrznych wokół terenu budowy, a także prawidłowego ogrodzenia i zabezpieczenia placu budowy, chodników,</w:t>
      </w:r>
    </w:p>
    <w:p w:rsidR="001347A1" w:rsidRDefault="009D46B5">
      <w:pPr>
        <w:pStyle w:val="Akapitzlist"/>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color w:val="000000"/>
          <w:sz w:val="23"/>
          <w:szCs w:val="23"/>
        </w:rPr>
        <w:t>udział w przeglądach gwarancyjnych,</w:t>
      </w:r>
    </w:p>
    <w:p w:rsidR="001347A1" w:rsidRDefault="009D46B5">
      <w:pPr>
        <w:pStyle w:val="Akapitzlist"/>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color w:val="000000"/>
          <w:sz w:val="23"/>
          <w:szCs w:val="23"/>
        </w:rPr>
        <w:t xml:space="preserve">wykonanie i wydanie przedmiotu umowy w stanie kompletnym wg danych określonych w </w:t>
      </w:r>
      <w:r w:rsidR="0090170A">
        <w:rPr>
          <w:rFonts w:ascii="Times New Roman" w:hAnsi="Times New Roman" w:cs="Times New Roman"/>
          <w:color w:val="000000"/>
          <w:sz w:val="23"/>
          <w:szCs w:val="23"/>
        </w:rPr>
        <w:t>projekcie</w:t>
      </w:r>
      <w:r>
        <w:rPr>
          <w:rFonts w:ascii="Times New Roman" w:hAnsi="Times New Roman" w:cs="Times New Roman"/>
          <w:color w:val="000000"/>
          <w:sz w:val="23"/>
          <w:szCs w:val="23"/>
        </w:rPr>
        <w:t xml:space="preserve"> oraz z punktu widzenia celu, któremu służy przedmiot umowy,</w:t>
      </w:r>
    </w:p>
    <w:p w:rsidR="001347A1" w:rsidRDefault="009D46B5">
      <w:pPr>
        <w:pStyle w:val="Akapitzlist"/>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color w:val="000000"/>
          <w:sz w:val="23"/>
          <w:szCs w:val="23"/>
        </w:rPr>
        <w:t>prowadzenie dziennika budowy zgodnie z przepisami ustawy Prawo budowlane,</w:t>
      </w:r>
    </w:p>
    <w:p w:rsidR="001347A1" w:rsidRDefault="009D46B5">
      <w:pPr>
        <w:pStyle w:val="Akapitzlist"/>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utrzymanie ogólnego porządku na budowie poprzez: </w:t>
      </w:r>
    </w:p>
    <w:p w:rsidR="001347A1" w:rsidRDefault="009D46B5">
      <w:pPr>
        <w:pStyle w:val="Akapitzlist"/>
        <w:numPr>
          <w:ilvl w:val="0"/>
          <w:numId w:val="2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ochronę mienia, </w:t>
      </w:r>
    </w:p>
    <w:p w:rsidR="001347A1" w:rsidRDefault="009D46B5">
      <w:pPr>
        <w:pStyle w:val="Akapitzlist"/>
        <w:numPr>
          <w:ilvl w:val="0"/>
          <w:numId w:val="2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właściwe oznakowanie terenu budowy, </w:t>
      </w:r>
    </w:p>
    <w:p w:rsidR="001347A1" w:rsidRDefault="009D46B5">
      <w:pPr>
        <w:pStyle w:val="Akapitzlist"/>
        <w:numPr>
          <w:ilvl w:val="0"/>
          <w:numId w:val="2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nadzór nad bezpieczeństwem i higieną pracy, </w:t>
      </w:r>
    </w:p>
    <w:p w:rsidR="001347A1" w:rsidRDefault="009D46B5">
      <w:pPr>
        <w:pStyle w:val="Akapitzlist"/>
        <w:numPr>
          <w:ilvl w:val="0"/>
          <w:numId w:val="2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usuwanie awarii związanych z prowadzeniem robót, </w:t>
      </w:r>
    </w:p>
    <w:p w:rsidR="001347A1" w:rsidRDefault="009D46B5">
      <w:pPr>
        <w:pStyle w:val="Akapitzlist"/>
        <w:numPr>
          <w:ilvl w:val="0"/>
          <w:numId w:val="2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wykonanie zabezpieczeń w rejonie prowadzonych robót.</w:t>
      </w:r>
    </w:p>
    <w:p w:rsidR="001347A1" w:rsidRDefault="009D46B5">
      <w:pPr>
        <w:pStyle w:val="Akapitzlist"/>
        <w:numPr>
          <w:ilvl w:val="0"/>
          <w:numId w:val="9"/>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Nadzór inwestorski nad realizacją zamówienia pełni Inspektor Nadzoru.</w:t>
      </w:r>
    </w:p>
    <w:p w:rsidR="001347A1" w:rsidRDefault="009D46B5">
      <w:pPr>
        <w:pStyle w:val="Akapitzlist"/>
        <w:numPr>
          <w:ilvl w:val="0"/>
          <w:numId w:val="9"/>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Inspektor Nadzoru działa – w granicach posiadanego upoważnienia – i </w:t>
      </w:r>
      <w:r>
        <w:rPr>
          <w:rFonts w:ascii="Times New Roman" w:hAnsi="Times New Roman" w:cs="Times New Roman"/>
          <w:sz w:val="24"/>
          <w:szCs w:val="24"/>
        </w:rPr>
        <w:br/>
        <w:t>jest przedstawicielem Zamawiającego.</w:t>
      </w:r>
    </w:p>
    <w:p w:rsidR="001347A1" w:rsidRDefault="009D46B5">
      <w:pPr>
        <w:pStyle w:val="Akapitzlist"/>
        <w:numPr>
          <w:ilvl w:val="0"/>
          <w:numId w:val="9"/>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jest zobowiązany zapewnić Inspektorowi Nadzoru, oraz wszystkim osobom upoważnionym przez Zamawiającego dostęp do terenu budowy.</w:t>
      </w:r>
    </w:p>
    <w:p w:rsidR="001347A1" w:rsidRDefault="009D46B5">
      <w:pPr>
        <w:pStyle w:val="Akapitzlist"/>
        <w:numPr>
          <w:ilvl w:val="0"/>
          <w:numId w:val="9"/>
        </w:numPr>
        <w:spacing w:after="0" w:line="240" w:lineRule="auto"/>
        <w:ind w:left="0" w:hanging="357"/>
        <w:jc w:val="both"/>
        <w:rPr>
          <w:rFonts w:ascii="Times New Roman" w:hAnsi="Times New Roman" w:cs="Times New Roman"/>
          <w:sz w:val="24"/>
          <w:szCs w:val="24"/>
        </w:rPr>
      </w:pPr>
      <w:r>
        <w:rPr>
          <w:rFonts w:ascii="Times New Roman" w:hAnsi="Times New Roman" w:cs="Times New Roman"/>
          <w:sz w:val="24"/>
          <w:szCs w:val="24"/>
        </w:rPr>
        <w:t xml:space="preserve">Wykonawca jest zobowiązany stosować się do wszystkich poleceń i instrukcji Zamawiającego lub osób przez niego upoważnionych, jeżeli są zgodne z obowiązującymi przepisami prawa. </w:t>
      </w:r>
    </w:p>
    <w:p w:rsidR="001347A1" w:rsidRDefault="009D46B5">
      <w:pPr>
        <w:numPr>
          <w:ilvl w:val="0"/>
          <w:numId w:val="9"/>
        </w:numPr>
        <w:spacing w:after="0" w:line="240" w:lineRule="auto"/>
        <w:ind w:left="0" w:hanging="357"/>
        <w:jc w:val="both"/>
        <w:rPr>
          <w:rFonts w:ascii="Times New Roman" w:hAnsi="Times New Roman" w:cs="Times New Roman"/>
          <w:sz w:val="24"/>
          <w:szCs w:val="24"/>
        </w:rPr>
      </w:pPr>
      <w:r>
        <w:rPr>
          <w:rFonts w:ascii="Times New Roman" w:hAnsi="Times New Roman" w:cs="Times New Roman"/>
          <w:sz w:val="24"/>
          <w:szCs w:val="24"/>
        </w:rPr>
        <w:t xml:space="preserve">Wykonawca jest obowiązany na własny koszt do usuwania materiału odpadowego z terenu budowy w sposób niezagrażający środowisku naturalnemu </w:t>
      </w:r>
      <w:r>
        <w:rPr>
          <w:rFonts w:ascii="Times New Roman" w:eastAsia="Times New Roman" w:hAnsi="Times New Roman" w:cs="Times New Roman"/>
          <w:sz w:val="24"/>
          <w:szCs w:val="24"/>
        </w:rPr>
        <w:t>zgodnie z ustawą z dnia 14 grudnia 20</w:t>
      </w:r>
      <w:r w:rsidR="006A3AD3">
        <w:rPr>
          <w:rFonts w:ascii="Times New Roman" w:eastAsia="Times New Roman" w:hAnsi="Times New Roman" w:cs="Times New Roman"/>
          <w:sz w:val="24"/>
          <w:szCs w:val="24"/>
        </w:rPr>
        <w:t>12 r. o odpadach (</w:t>
      </w:r>
      <w:proofErr w:type="spellStart"/>
      <w:r w:rsidR="006A3AD3">
        <w:rPr>
          <w:rFonts w:ascii="Times New Roman" w:eastAsia="Times New Roman" w:hAnsi="Times New Roman" w:cs="Times New Roman"/>
          <w:sz w:val="24"/>
          <w:szCs w:val="24"/>
        </w:rPr>
        <w:t>t.j</w:t>
      </w:r>
      <w:proofErr w:type="spellEnd"/>
      <w:r w:rsidR="006A3AD3">
        <w:rPr>
          <w:rFonts w:ascii="Times New Roman" w:eastAsia="Times New Roman" w:hAnsi="Times New Roman" w:cs="Times New Roman"/>
          <w:sz w:val="24"/>
          <w:szCs w:val="24"/>
        </w:rPr>
        <w:t>. Dz.U. 2020</w:t>
      </w:r>
      <w:r>
        <w:rPr>
          <w:rFonts w:ascii="Times New Roman" w:eastAsia="Times New Roman" w:hAnsi="Times New Roman" w:cs="Times New Roman"/>
          <w:sz w:val="24"/>
          <w:szCs w:val="24"/>
        </w:rPr>
        <w:t xml:space="preserve"> r. poz. </w:t>
      </w:r>
      <w:r w:rsidR="006A3AD3">
        <w:rPr>
          <w:rFonts w:ascii="Times New Roman" w:eastAsia="Times New Roman" w:hAnsi="Times New Roman" w:cs="Times New Roman"/>
          <w:sz w:val="24"/>
          <w:szCs w:val="24"/>
        </w:rPr>
        <w:t>797</w:t>
      </w:r>
      <w:r w:rsidR="008273E8">
        <w:rPr>
          <w:rFonts w:ascii="Times New Roman" w:eastAsia="Times New Roman" w:hAnsi="Times New Roman" w:cs="Times New Roman"/>
          <w:sz w:val="24"/>
          <w:szCs w:val="24"/>
        </w:rPr>
        <w:t>z późn.zm.</w:t>
      </w:r>
      <w:r>
        <w:rPr>
          <w:rFonts w:ascii="Times New Roman" w:eastAsia="Times New Roman" w:hAnsi="Times New Roman" w:cs="Times New Roman"/>
          <w:sz w:val="24"/>
          <w:szCs w:val="24"/>
        </w:rPr>
        <w:t>), ustawą z dnia 13 września 1996 r. o utrzymaniu czystości i po</w:t>
      </w:r>
      <w:r w:rsidR="00061E08">
        <w:rPr>
          <w:rFonts w:ascii="Times New Roman" w:eastAsia="Times New Roman" w:hAnsi="Times New Roman" w:cs="Times New Roman"/>
          <w:sz w:val="24"/>
          <w:szCs w:val="24"/>
        </w:rPr>
        <w:t>rządku w gminach (tj. Dz.U. 20</w:t>
      </w:r>
      <w:r w:rsidR="008273E8">
        <w:rPr>
          <w:rFonts w:ascii="Times New Roman" w:eastAsia="Times New Roman" w:hAnsi="Times New Roman" w:cs="Times New Roman"/>
          <w:sz w:val="24"/>
          <w:szCs w:val="24"/>
        </w:rPr>
        <w:t>20</w:t>
      </w:r>
      <w:r w:rsidR="00061E08">
        <w:rPr>
          <w:rFonts w:ascii="Times New Roman" w:eastAsia="Times New Roman" w:hAnsi="Times New Roman" w:cs="Times New Roman"/>
          <w:sz w:val="24"/>
          <w:szCs w:val="24"/>
        </w:rPr>
        <w:t xml:space="preserve"> r. poz.</w:t>
      </w:r>
      <w:r w:rsidR="008273E8">
        <w:rPr>
          <w:rFonts w:ascii="Times New Roman" w:eastAsia="Times New Roman" w:hAnsi="Times New Roman" w:cs="Times New Roman"/>
          <w:sz w:val="24"/>
          <w:szCs w:val="24"/>
        </w:rPr>
        <w:t>1439</w:t>
      </w:r>
      <w:r>
        <w:rPr>
          <w:rFonts w:ascii="Times New Roman" w:eastAsia="Times New Roman" w:hAnsi="Times New Roman" w:cs="Times New Roman"/>
          <w:sz w:val="24"/>
          <w:szCs w:val="24"/>
        </w:rPr>
        <w:t>) oraz Regulaminem utrzymania czystości i porządku na terenie gminy Proszowice</w:t>
      </w:r>
      <w:r>
        <w:rPr>
          <w:rFonts w:ascii="Times New Roman" w:hAnsi="Times New Roman" w:cs="Times New Roman"/>
          <w:sz w:val="24"/>
          <w:szCs w:val="24"/>
        </w:rPr>
        <w:t xml:space="preserve"> (Dz. Urz. Woj. Małopolskiego z 2017 poz. 6823 i poz. 7790). </w:t>
      </w:r>
    </w:p>
    <w:p w:rsidR="001347A1" w:rsidRDefault="009D46B5">
      <w:pPr>
        <w:numPr>
          <w:ilvl w:val="0"/>
          <w:numId w:val="9"/>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w celu udokumentowania usuwania odpadów w sposób, o którym mowa w ust. 16 jest obowiązany prowadzić pełną dokumentację określającą rodzaj, ilość materiału odpadowego, termin usunięcia oraz kto tego usunięcia dokonał.</w:t>
      </w:r>
    </w:p>
    <w:p w:rsidR="001347A1" w:rsidRDefault="009D46B5">
      <w:pPr>
        <w:pStyle w:val="Akapitzlist"/>
        <w:numPr>
          <w:ilvl w:val="0"/>
          <w:numId w:val="9"/>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Dokumentacja, o której mowa w ust. 17 będzie zawierać wszelkie fakty związane z usuwaniem odpadów.</w:t>
      </w:r>
    </w:p>
    <w:p w:rsidR="001347A1" w:rsidRDefault="009D46B5">
      <w:pPr>
        <w:pStyle w:val="Akapitzlist"/>
        <w:numPr>
          <w:ilvl w:val="0"/>
          <w:numId w:val="9"/>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zobowiązuje się dołożyć należytej staranności w wykonywaniu umowy, skierować do kierowania budową i robotami</w:t>
      </w:r>
      <w:r w:rsidR="008273E8">
        <w:rPr>
          <w:rFonts w:ascii="Times New Roman" w:hAnsi="Times New Roman" w:cs="Times New Roman"/>
          <w:sz w:val="24"/>
          <w:szCs w:val="24"/>
        </w:rPr>
        <w:t xml:space="preserve"> osoby wskazane w ust. 11 </w:t>
      </w:r>
      <w:proofErr w:type="spellStart"/>
      <w:r w:rsidR="008273E8">
        <w:rPr>
          <w:rFonts w:ascii="Times New Roman" w:hAnsi="Times New Roman" w:cs="Times New Roman"/>
          <w:sz w:val="24"/>
          <w:szCs w:val="24"/>
        </w:rPr>
        <w:t>pkt</w:t>
      </w:r>
      <w:proofErr w:type="spellEnd"/>
      <w:r w:rsidR="008273E8">
        <w:rPr>
          <w:rFonts w:ascii="Times New Roman" w:hAnsi="Times New Roman" w:cs="Times New Roman"/>
          <w:sz w:val="24"/>
          <w:szCs w:val="24"/>
        </w:rPr>
        <w:t xml:space="preserve"> 17</w:t>
      </w:r>
      <w:r>
        <w:rPr>
          <w:rFonts w:ascii="Times New Roman" w:hAnsi="Times New Roman" w:cs="Times New Roman"/>
          <w:sz w:val="24"/>
          <w:szCs w:val="24"/>
        </w:rPr>
        <w:t>. Zmiana którejkolwiek z osób w trakcie realizacji przedmiotu umowy musi być uzasadniona przez Wykonawcę na piśmie i zaakceptowana przez Zamawiającego. Zamawiający zaakceptuje taką zmianę wyłącznie wtedy, gdy kwalifikacje i doświadczenie wskazanych osób będą takie same  lub wyższe od kwalifikacji i doświadczenia osób wskazanych przez Wykonawcę i zaakceptowanych przez Zamawiającego.</w:t>
      </w:r>
    </w:p>
    <w:p w:rsidR="001347A1" w:rsidRDefault="009D46B5">
      <w:pPr>
        <w:pStyle w:val="Akapitzlist"/>
        <w:numPr>
          <w:ilvl w:val="0"/>
          <w:numId w:val="9"/>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Wykonawca przedłoży Zamawiającemu propozycję zmiany, o której mowa w ust. 19  nie później niż 7 dni przed planowanym skierowaniem do kierowania robotami  którejkolwiek osoby. Jakakolwiek przerwa w realizacji przedmiotu umowy wynikająca z braku kierownictwa budowy będzie traktowana jako przerwa wynikła </w:t>
      </w:r>
      <w:r>
        <w:rPr>
          <w:rFonts w:ascii="Times New Roman" w:hAnsi="Times New Roman" w:cs="Times New Roman"/>
          <w:sz w:val="24"/>
          <w:szCs w:val="24"/>
        </w:rPr>
        <w:br/>
        <w:t>z przyczyn zależnych od Wykonawcy i nie może stanowić podstawy do zmiany terminu zakończenia robót.</w:t>
      </w:r>
    </w:p>
    <w:p w:rsidR="001347A1" w:rsidRDefault="009D46B5">
      <w:pPr>
        <w:pStyle w:val="Akapitzlist"/>
        <w:numPr>
          <w:ilvl w:val="0"/>
          <w:numId w:val="9"/>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Skierowanie, bez akceptacji Zamawiającego, do kierowania budową innych osób niż wskazane w </w:t>
      </w:r>
      <w:r>
        <w:rPr>
          <w:rFonts w:ascii="Times New Roman" w:hAnsi="Times New Roman" w:cs="Times New Roman"/>
          <w:b/>
          <w:i/>
          <w:sz w:val="24"/>
          <w:szCs w:val="24"/>
        </w:rPr>
        <w:t>Załączniku nr 4,</w:t>
      </w:r>
      <w:r>
        <w:rPr>
          <w:rFonts w:ascii="Times New Roman" w:hAnsi="Times New Roman" w:cs="Times New Roman"/>
          <w:sz w:val="24"/>
          <w:szCs w:val="24"/>
        </w:rPr>
        <w:t xml:space="preserve"> uprawnia Zamawiającego do odstąpienia od umowy z przyczyn leżących po stronie Wykonawcy i naliczenia kary umownej z tego tytułu. W przypadku, o którym mowa ma zastosowanie postanowienie § 8 ust. 2 pkt 4 umowy.</w:t>
      </w:r>
    </w:p>
    <w:p w:rsidR="001347A1" w:rsidRDefault="001347A1">
      <w:pPr>
        <w:spacing w:after="0" w:line="240" w:lineRule="auto"/>
        <w:jc w:val="center"/>
        <w:rPr>
          <w:rFonts w:ascii="Times New Roman" w:hAnsi="Times New Roman" w:cs="Times New Roman"/>
          <w:b/>
          <w:sz w:val="24"/>
          <w:szCs w:val="24"/>
        </w:rPr>
      </w:pPr>
    </w:p>
    <w:p w:rsidR="001347A1" w:rsidRDefault="009D46B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4</w:t>
      </w:r>
    </w:p>
    <w:p w:rsidR="001347A1" w:rsidRDefault="009D46B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Podwykonawstwo</w:t>
      </w:r>
    </w:p>
    <w:p w:rsidR="001347A1" w:rsidRDefault="009D46B5">
      <w:pPr>
        <w:numPr>
          <w:ilvl w:val="0"/>
          <w:numId w:val="1"/>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zobowiązuje się wykonać przedmiot umowy:</w:t>
      </w:r>
    </w:p>
    <w:p w:rsidR="001347A1" w:rsidRDefault="009D46B5">
      <w:pPr>
        <w:pStyle w:val="Akapitzlist"/>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osobiście,</w:t>
      </w:r>
    </w:p>
    <w:p w:rsidR="001347A1" w:rsidRDefault="009D46B5">
      <w:pPr>
        <w:pStyle w:val="Akapitzlist"/>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przy pomocy podwykonawców w zakresie: …</w:t>
      </w:r>
    </w:p>
    <w:p w:rsidR="001347A1" w:rsidRDefault="009D46B5">
      <w:pPr>
        <w:numPr>
          <w:ilvl w:val="0"/>
          <w:numId w:val="2"/>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ponosi wobec Zamawiającego pełną odpowiedzialność za roboty, które wykonuje przy pomocy podwykonawców i dalszych podwykonawców.</w:t>
      </w:r>
    </w:p>
    <w:p w:rsidR="001347A1" w:rsidRDefault="009D46B5">
      <w:pPr>
        <w:numPr>
          <w:ilvl w:val="0"/>
          <w:numId w:val="2"/>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Wykonawca ma obowiązek przedłożyć Zamawiającemu projekt umowy o podwykonawstwo, której przedmiotem są roboty budowlane, a także projekt jej zmiany w terminie 7 dni przed planowanym jej zawarciem.</w:t>
      </w:r>
    </w:p>
    <w:p w:rsidR="001347A1" w:rsidRDefault="009D46B5">
      <w:pPr>
        <w:numPr>
          <w:ilvl w:val="0"/>
          <w:numId w:val="2"/>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ma obowiązek przedłożyć Zamawiającemu poświadczoną za zgodność z oryginałem kopię zawartej umowy o podwykonawstwo, której przedmiotem są roboty budowlane i jej zmian, w terminie 7 dni od dnia jej zawarcia.</w:t>
      </w:r>
    </w:p>
    <w:p w:rsidR="001347A1" w:rsidRDefault="009D46B5">
      <w:pPr>
        <w:numPr>
          <w:ilvl w:val="0"/>
          <w:numId w:val="2"/>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Wykonawca ma obowiązek przedłożyć Zamawiającemu poświadczoną za zgodność z oryginałem kopię zawartej umowy o podwykonawstwo, której przedmiotem są dostawy lub usługi, oraz jej zmian, w terminie 7 dni od dnia jej zawarcia, z wyłączeniem umów o podwykonawstwo o wartości mniejszej niż 0,5% wynagrodzenia, o którym mowa w § 5 ust. 1. </w:t>
      </w:r>
    </w:p>
    <w:p w:rsidR="001347A1" w:rsidRDefault="009D46B5">
      <w:pPr>
        <w:numPr>
          <w:ilvl w:val="0"/>
          <w:numId w:val="2"/>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Zamawiający zgłasza zastrzeżenia do projektu umowy o podwykonawstwo, której przedmiotem są roboty budowlane, i do projektu jej zmiany lub sprzeciw do umowy o podwykonawstwo, której przedmiotem są roboty budowlane, i  do jej zmian, w terminie 7 dni od przedłożenia przez Wykonawcę odpowiednio projektu lub kopii umowy i ich zmian. Brak zgłoszenia zastrzeżeń lub sprzeciwu w tym terminie oznacza akceptację.</w:t>
      </w:r>
    </w:p>
    <w:p w:rsidR="001347A1" w:rsidRDefault="009D46B5">
      <w:pPr>
        <w:numPr>
          <w:ilvl w:val="0"/>
          <w:numId w:val="2"/>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Płatności z tytułu przedłożonych faktur będą realizowane przez Zamawiającego w terminie 30 dni od dnia przedłożenia faktury wraz z dokumentami wymaganymi przepisami ustawy – Prawo budowlane. Warunkiem zapłaty przez Zamawiającego drugiej i następnych części należnego wynagrodzenia za odebrane roboty budowlane jest przedstawienie przez Wykonawcę dowodów zapłaty wymagalnego wynagrodzenia podwykonawcom i dalszym podwykonawcom, biorącym udział w realizacji odebranych robót budowlanych.</w:t>
      </w:r>
    </w:p>
    <w:p w:rsidR="001347A1" w:rsidRDefault="009D46B5">
      <w:pPr>
        <w:numPr>
          <w:ilvl w:val="0"/>
          <w:numId w:val="2"/>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przypadku nieprzedstawienia przez Wykonawcę dowodów zapłaty, o których mowa w ust. 7, Zamawiający wstrzymuje wypłatę należnego wynagrodzenia za odebrane roboty budowlane w części równej sumie kwot wynikających z nieprzedstawionych dowodów zapłaty do czasu przedstawienia dowodów zapłaty, o których mowa w ust. 7.</w:t>
      </w:r>
    </w:p>
    <w:p w:rsidR="001347A1" w:rsidRDefault="009D46B5">
      <w:pPr>
        <w:numPr>
          <w:ilvl w:val="0"/>
          <w:numId w:val="2"/>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Termin zapłaty wynagrodzenia podwykonawcy lub dalszemu podwykonawcy przewidziany w umowie o podwykonawstwo nie może być dłuższy niż 21 dni od dnia doręczenia wykonawcy, podwykonawcy lub dalszemu podwykonawcy faktury lub rachunku, potwierdzających wykonanie zleconej podwykonawcy lub dalszemu podwykonawcy dostawy, usługi lub roboty budowlanej.</w:t>
      </w:r>
    </w:p>
    <w:p w:rsidR="001347A1" w:rsidRDefault="009D46B5">
      <w:pPr>
        <w:numPr>
          <w:ilvl w:val="0"/>
          <w:numId w:val="2"/>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Podwykonawca zawiera umowy z dalszymi podwykonawcami stosując odpowiednio  postanowienia ust. 2 – 9.</w:t>
      </w:r>
    </w:p>
    <w:p w:rsidR="001347A1" w:rsidRDefault="009D46B5">
      <w:pPr>
        <w:numPr>
          <w:ilvl w:val="0"/>
          <w:numId w:val="2"/>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Wysokość kar umownych, które Wykonawca zapłaci Zamawiającemu z tytułu:</w:t>
      </w:r>
    </w:p>
    <w:p w:rsidR="001347A1" w:rsidRDefault="009D46B5">
      <w:pPr>
        <w:numPr>
          <w:ilvl w:val="0"/>
          <w:numId w:val="3"/>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braku zapłaty lub nieterminowej zapłaty wynagrodzenia należnego podwykonawcy lub dalszemu podwykonawcy wynosi 0,2 % kwoty należnego wynagrodzenia, o którym mowa w § 5 ust. 1 za każdy dzień opóźnienia,</w:t>
      </w:r>
    </w:p>
    <w:p w:rsidR="001347A1" w:rsidRDefault="009D46B5">
      <w:pPr>
        <w:numPr>
          <w:ilvl w:val="0"/>
          <w:numId w:val="3"/>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nieprzedłożenia do zaakceptowania projektu umowy o podwykonawstwo, której przedmiotem są roboty budowlane, lub projektu jej zmiany wynosi 500,00 zł za każdy dzień opóźnienia,</w:t>
      </w:r>
    </w:p>
    <w:p w:rsidR="001347A1" w:rsidRDefault="009D46B5">
      <w:pPr>
        <w:numPr>
          <w:ilvl w:val="0"/>
          <w:numId w:val="3"/>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nieprzedłożenia poświadczonej za zgodność z oryginałem kopii umowy o podwykonawstwo lub jej zmiany wynosi 500,00 zł za każdy dzień opóźnienia,</w:t>
      </w:r>
    </w:p>
    <w:p w:rsidR="001347A1" w:rsidRDefault="009D46B5">
      <w:pPr>
        <w:numPr>
          <w:ilvl w:val="0"/>
          <w:numId w:val="3"/>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braku zmiany umowy o podwykonawstwo w zakresie terminu zapłaty wynosi 500,00 zł za każdy dzień opóźnienia.</w:t>
      </w:r>
    </w:p>
    <w:p w:rsidR="001347A1" w:rsidRDefault="009D46B5">
      <w:pPr>
        <w:numPr>
          <w:ilvl w:val="0"/>
          <w:numId w:val="2"/>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Zamawiającemu przysługuje prawo żądania od Wykonawcy zmiany podwykonawcy, jeżeli ten realizuje roboty w sposób wadliwy, niezgodny z wymogami projektu i sztuką budowlaną.</w:t>
      </w:r>
    </w:p>
    <w:p w:rsidR="001347A1" w:rsidRDefault="009D46B5">
      <w:pPr>
        <w:numPr>
          <w:ilvl w:val="0"/>
          <w:numId w:val="2"/>
        </w:numPr>
        <w:spacing w:after="0" w:line="240" w:lineRule="auto"/>
        <w:ind w:left="0"/>
        <w:jc w:val="both"/>
        <w:rPr>
          <w:szCs w:val="24"/>
        </w:rPr>
      </w:pPr>
      <w:r>
        <w:rPr>
          <w:rFonts w:ascii="Times New Roman" w:hAnsi="Times New Roman" w:cs="Times New Roman"/>
          <w:sz w:val="24"/>
          <w:szCs w:val="24"/>
        </w:rPr>
        <w:t>Zamawiający nie odpowiada za zobowiązania finansowe za realizowane roboty względem Podwykonawcy (lub dalszego Podwykonawcy) nie ujawnionego mu przez Wykonawcę.</w:t>
      </w:r>
    </w:p>
    <w:p w:rsidR="001347A1" w:rsidRDefault="001347A1">
      <w:pPr>
        <w:spacing w:after="0" w:line="240" w:lineRule="auto"/>
        <w:jc w:val="center"/>
        <w:rPr>
          <w:rFonts w:ascii="Times New Roman" w:hAnsi="Times New Roman" w:cs="Times New Roman"/>
          <w:b/>
          <w:sz w:val="24"/>
          <w:szCs w:val="24"/>
        </w:rPr>
      </w:pPr>
    </w:p>
    <w:p w:rsidR="001347A1" w:rsidRDefault="009D46B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5</w:t>
      </w:r>
    </w:p>
    <w:p w:rsidR="001347A1" w:rsidRDefault="009D46B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Wynagrodzenie.</w:t>
      </w:r>
    </w:p>
    <w:p w:rsidR="001347A1" w:rsidRDefault="009D46B5">
      <w:pPr>
        <w:pStyle w:val="Akapitzlist"/>
        <w:numPr>
          <w:ilvl w:val="0"/>
          <w:numId w:val="6"/>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Strony ustalają, że Wykonawca otrzyma od Zamawiającego za wykonanie przedmiotu umowy wynagrodzenie</w:t>
      </w:r>
      <w:r w:rsidR="00061E08">
        <w:rPr>
          <w:rFonts w:ascii="Times New Roman" w:hAnsi="Times New Roman" w:cs="Times New Roman"/>
          <w:sz w:val="24"/>
          <w:szCs w:val="24"/>
        </w:rPr>
        <w:t xml:space="preserve"> </w:t>
      </w:r>
      <w:r>
        <w:rPr>
          <w:rFonts w:ascii="Times New Roman" w:hAnsi="Times New Roman" w:cs="Times New Roman"/>
          <w:sz w:val="24"/>
          <w:szCs w:val="24"/>
        </w:rPr>
        <w:t xml:space="preserve">w wysokości </w:t>
      </w:r>
      <w:r>
        <w:rPr>
          <w:rFonts w:ascii="Times New Roman" w:hAnsi="Times New Roman" w:cs="Times New Roman"/>
          <w:b/>
          <w:sz w:val="24"/>
          <w:szCs w:val="24"/>
        </w:rPr>
        <w:t>….. zł brutto</w:t>
      </w:r>
      <w:r>
        <w:rPr>
          <w:rFonts w:ascii="Times New Roman" w:hAnsi="Times New Roman" w:cs="Times New Roman"/>
          <w:sz w:val="24"/>
          <w:szCs w:val="24"/>
        </w:rPr>
        <w:t xml:space="preserve"> (słownie: …… złotych), w tym podatek VAT w wysokości  ….. zł (słownie: … złotych) </w:t>
      </w:r>
    </w:p>
    <w:p w:rsidR="001347A1" w:rsidRPr="00A66737" w:rsidRDefault="00A66737">
      <w:pPr>
        <w:pStyle w:val="Akapitzlist"/>
        <w:numPr>
          <w:ilvl w:val="0"/>
          <w:numId w:val="6"/>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Wynagrodzenie będzie płatne zgodnie z Harmonogramem finansowym stanowiącym </w:t>
      </w:r>
      <w:r>
        <w:rPr>
          <w:rFonts w:ascii="Times New Roman" w:eastAsia="Calibri" w:hAnsi="Times New Roman" w:cs="Times New Roman"/>
          <w:b/>
          <w:bCs/>
          <w:i/>
          <w:sz w:val="24"/>
          <w:szCs w:val="24"/>
        </w:rPr>
        <w:t>Załącznik nr 2 do umowy</w:t>
      </w:r>
      <w:r w:rsidR="009D46B5" w:rsidRPr="00A66737">
        <w:rPr>
          <w:rFonts w:ascii="Times New Roman" w:eastAsia="Calibri" w:hAnsi="Times New Roman" w:cs="Times New Roman"/>
          <w:b/>
          <w:bCs/>
          <w:i/>
          <w:sz w:val="24"/>
          <w:szCs w:val="24"/>
        </w:rPr>
        <w:t>.</w:t>
      </w:r>
    </w:p>
    <w:p w:rsidR="001347A1" w:rsidRDefault="009D46B5">
      <w:pPr>
        <w:pStyle w:val="Akapitzlist"/>
        <w:numPr>
          <w:ilvl w:val="0"/>
          <w:numId w:val="6"/>
        </w:numPr>
        <w:spacing w:after="0" w:line="240" w:lineRule="auto"/>
        <w:ind w:left="0"/>
        <w:jc w:val="both"/>
        <w:rPr>
          <w:rFonts w:ascii="Times New Roman" w:hAnsi="Times New Roman" w:cs="Times New Roman"/>
          <w:sz w:val="24"/>
          <w:szCs w:val="24"/>
        </w:rPr>
      </w:pPr>
      <w:r w:rsidRPr="00A66737">
        <w:rPr>
          <w:rFonts w:ascii="Times New Roman" w:hAnsi="Times New Roman" w:cs="Times New Roman"/>
          <w:sz w:val="24"/>
          <w:szCs w:val="24"/>
        </w:rPr>
        <w:t>Wynagrodzenie, o którym mowa w ust. 1 obejmuje  wszelkie koszty związane z realizacją przedmiotu umowy oraz zawiera ryzyko Wykonawcy z tytułu oszacowania wszelkich  kosztów związanych z realizacją umowy, a także oddziaływania innych czynników mających lub mogących mieć wpływ na koszty. Niedoszacowanie, pominięcie oraz brak rozpoznania zakresu przedmiotu umowy nie może być podstawą do żądania zmiany wynagrodzenia</w:t>
      </w:r>
      <w:r>
        <w:rPr>
          <w:rFonts w:ascii="Times New Roman" w:hAnsi="Times New Roman" w:cs="Times New Roman"/>
          <w:sz w:val="24"/>
          <w:szCs w:val="24"/>
        </w:rPr>
        <w:t>.</w:t>
      </w:r>
    </w:p>
    <w:p w:rsidR="001347A1" w:rsidRDefault="009D46B5">
      <w:pPr>
        <w:pStyle w:val="Akapitzlist"/>
        <w:numPr>
          <w:ilvl w:val="0"/>
          <w:numId w:val="6"/>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Strony postanawiają dokonać zmiany wysokości wynagrodzenia należnego Wykonawcy, o którym mowa w ust. 1, w formie aneksu, każdorazowo w przypadku wystąpienia jednej z następujących okoliczności:</w:t>
      </w:r>
    </w:p>
    <w:p w:rsidR="001347A1" w:rsidRDefault="009D46B5">
      <w:pPr>
        <w:pStyle w:val="Akapitzlist"/>
        <w:numPr>
          <w:ilvl w:val="0"/>
          <w:numId w:val="4"/>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zmiany stawki podatku od towarów i usług,</w:t>
      </w:r>
    </w:p>
    <w:p w:rsidR="001347A1" w:rsidRDefault="009D46B5">
      <w:pPr>
        <w:pStyle w:val="Akapitzlist"/>
        <w:numPr>
          <w:ilvl w:val="0"/>
          <w:numId w:val="4"/>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zmiany wysokości minimalnego wynagrodzenia albo wysokości minimalnej stawki godzinowej, ustalonych na podstawie przepisów ustawy z dnia 10 października 2002 r. o minimalnym wynagrodzeniu za pracę,</w:t>
      </w:r>
    </w:p>
    <w:p w:rsidR="001347A1" w:rsidRDefault="009D46B5">
      <w:pPr>
        <w:pStyle w:val="Akapitzlist"/>
        <w:numPr>
          <w:ilvl w:val="0"/>
          <w:numId w:val="4"/>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zmiany zasad podlegania ubezpieczeniom społecznym lub ubezpieczeniu zdrowotnemu lub wysokości stawki składki na ubezpieczenia społeczne lub zdrowotne </w:t>
      </w:r>
    </w:p>
    <w:p w:rsidR="001347A1" w:rsidRDefault="009D46B5">
      <w:pPr>
        <w:pStyle w:val="Akapitzlist"/>
        <w:numPr>
          <w:ilvl w:val="0"/>
          <w:numId w:val="4"/>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zmiany zasad gromadzenia i wysokości wpłat do pracowniczych planów kapitałowych, o których mowa w ustawie z dnia 4 października 2018 r. o pracowniczych planach kapitałowych (Dz. U. </w:t>
      </w:r>
      <w:r w:rsidR="00A66737">
        <w:rPr>
          <w:rFonts w:ascii="Times New Roman" w:hAnsi="Times New Roman" w:cs="Times New Roman"/>
          <w:sz w:val="24"/>
          <w:szCs w:val="24"/>
        </w:rPr>
        <w:t xml:space="preserve">2020 </w:t>
      </w:r>
      <w:r>
        <w:rPr>
          <w:rFonts w:ascii="Times New Roman" w:hAnsi="Times New Roman" w:cs="Times New Roman"/>
          <w:sz w:val="24"/>
          <w:szCs w:val="24"/>
        </w:rPr>
        <w:t xml:space="preserve">poz. </w:t>
      </w:r>
      <w:r w:rsidR="00A66737">
        <w:rPr>
          <w:rFonts w:ascii="Times New Roman" w:hAnsi="Times New Roman" w:cs="Times New Roman"/>
          <w:sz w:val="24"/>
          <w:szCs w:val="24"/>
        </w:rPr>
        <w:t>1342</w:t>
      </w:r>
      <w:r>
        <w:rPr>
          <w:rFonts w:ascii="Times New Roman" w:hAnsi="Times New Roman" w:cs="Times New Roman"/>
          <w:sz w:val="24"/>
          <w:szCs w:val="24"/>
        </w:rPr>
        <w:t>),</w:t>
      </w:r>
    </w:p>
    <w:p w:rsidR="001347A1" w:rsidRDefault="009D46B5">
      <w:pPr>
        <w:pStyle w:val="Akapitzlist"/>
        <w:numPr>
          <w:ilvl w:val="0"/>
          <w:numId w:val="4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na zasadach i w sposób określony w poniższych ustępach, jeżeli zmiany te będą miały wpływ na koszty wykonania umowy przez Wykonawcę.</w:t>
      </w:r>
    </w:p>
    <w:p w:rsidR="001347A1" w:rsidRDefault="009D46B5">
      <w:pPr>
        <w:pStyle w:val="Akapitzlist"/>
        <w:numPr>
          <w:ilvl w:val="0"/>
          <w:numId w:val="6"/>
        </w:numPr>
        <w:spacing w:after="0" w:line="240" w:lineRule="auto"/>
        <w:ind w:left="0" w:hanging="357"/>
        <w:jc w:val="both"/>
        <w:rPr>
          <w:rFonts w:ascii="Times New Roman" w:hAnsi="Times New Roman" w:cs="Times New Roman"/>
          <w:sz w:val="24"/>
          <w:szCs w:val="24"/>
        </w:rPr>
      </w:pPr>
      <w:r>
        <w:rPr>
          <w:rFonts w:ascii="Times New Roman" w:hAnsi="Times New Roman" w:cs="Times New Roman"/>
          <w:sz w:val="24"/>
          <w:szCs w:val="24"/>
        </w:rPr>
        <w:t>Zmiana wysokości wynagrodzenia należnego Wykonawcy w przypadku zaistnienia przesłanki, o której mowa w ust. 4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rsidR="001347A1" w:rsidRDefault="009D46B5">
      <w:pPr>
        <w:pStyle w:val="Akapitzlist"/>
        <w:numPr>
          <w:ilvl w:val="0"/>
          <w:numId w:val="6"/>
        </w:numPr>
        <w:spacing w:after="0" w:line="240" w:lineRule="auto"/>
        <w:ind w:left="0" w:hanging="357"/>
        <w:jc w:val="both"/>
        <w:rPr>
          <w:rFonts w:ascii="Times New Roman" w:hAnsi="Times New Roman" w:cs="Times New Roman"/>
          <w:sz w:val="24"/>
          <w:szCs w:val="24"/>
        </w:rPr>
      </w:pPr>
      <w:r>
        <w:rPr>
          <w:rFonts w:ascii="Times New Roman" w:hAnsi="Times New Roman" w:cs="Times New Roman"/>
          <w:sz w:val="24"/>
          <w:szCs w:val="24"/>
        </w:rPr>
        <w:t>W przypadku zmiany, o której mowa w ust. 4 pkt 1, wartość wynagrodzenia netto nie zmieni się, a wartość wynagrodzenia brutto zostanie wyliczona na podstawie nowych przepisów.</w:t>
      </w:r>
    </w:p>
    <w:p w:rsidR="001347A1" w:rsidRDefault="009D46B5">
      <w:pPr>
        <w:pStyle w:val="Akapitzlist"/>
        <w:numPr>
          <w:ilvl w:val="0"/>
          <w:numId w:val="6"/>
        </w:numPr>
        <w:spacing w:after="0" w:line="240" w:lineRule="auto"/>
        <w:ind w:left="0" w:hanging="357"/>
        <w:jc w:val="both"/>
        <w:rPr>
          <w:rFonts w:ascii="Times New Roman" w:hAnsi="Times New Roman" w:cs="Times New Roman"/>
          <w:sz w:val="24"/>
          <w:szCs w:val="24"/>
        </w:rPr>
      </w:pPr>
      <w:r>
        <w:rPr>
          <w:rFonts w:ascii="Times New Roman" w:hAnsi="Times New Roman" w:cs="Times New Roman"/>
          <w:sz w:val="24"/>
          <w:szCs w:val="24"/>
        </w:rPr>
        <w:t>Zmiana wysokości wynagrodzenia w przypadku zaistnienia przesłanki, o której mowa w ust. 4 pkt 2 lub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rsidR="001347A1" w:rsidRDefault="009D46B5">
      <w:pPr>
        <w:pStyle w:val="Akapitzlist"/>
        <w:numPr>
          <w:ilvl w:val="0"/>
          <w:numId w:val="6"/>
        </w:numPr>
        <w:spacing w:after="0" w:line="240" w:lineRule="auto"/>
        <w:ind w:left="0" w:hanging="357"/>
        <w:jc w:val="both"/>
        <w:rPr>
          <w:rFonts w:ascii="Times New Roman" w:hAnsi="Times New Roman" w:cs="Times New Roman"/>
          <w:sz w:val="24"/>
          <w:szCs w:val="24"/>
        </w:rPr>
      </w:pPr>
      <w:r>
        <w:rPr>
          <w:rFonts w:ascii="Times New Roman" w:hAnsi="Times New Roman" w:cs="Times New Roman"/>
          <w:sz w:val="24"/>
          <w:szCs w:val="24"/>
        </w:rPr>
        <w:t>W przypadku zmiany, o której mowa w ust. 4 pkt 2,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rsidR="001347A1" w:rsidRDefault="009D46B5">
      <w:pPr>
        <w:pStyle w:val="Akapitzlist"/>
        <w:numPr>
          <w:ilvl w:val="0"/>
          <w:numId w:val="6"/>
        </w:numPr>
        <w:spacing w:after="0" w:line="240" w:lineRule="auto"/>
        <w:ind w:left="0" w:hanging="357"/>
        <w:jc w:val="both"/>
        <w:rPr>
          <w:rFonts w:ascii="Times New Roman" w:hAnsi="Times New Roman" w:cs="Times New Roman"/>
          <w:sz w:val="24"/>
          <w:szCs w:val="24"/>
        </w:rPr>
      </w:pPr>
      <w:r>
        <w:rPr>
          <w:rFonts w:ascii="Times New Roman" w:hAnsi="Times New Roman" w:cs="Times New Roman"/>
          <w:sz w:val="24"/>
          <w:szCs w:val="24"/>
        </w:rPr>
        <w:lastRenderedPageBreak/>
        <w:t>W przypadku zmiany, o której mowa w ust. 4 pkt 3,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rsidR="001347A1" w:rsidRDefault="009D46B5">
      <w:pPr>
        <w:pStyle w:val="Akapitzlist"/>
        <w:numPr>
          <w:ilvl w:val="0"/>
          <w:numId w:val="6"/>
        </w:numPr>
        <w:spacing w:after="0" w:line="240" w:lineRule="auto"/>
        <w:ind w:left="0" w:hanging="357"/>
        <w:jc w:val="both"/>
        <w:rPr>
          <w:rFonts w:ascii="Times New Roman" w:hAnsi="Times New Roman" w:cs="Times New Roman"/>
          <w:sz w:val="24"/>
          <w:szCs w:val="24"/>
        </w:rPr>
      </w:pPr>
      <w:r>
        <w:rPr>
          <w:rFonts w:ascii="Times New Roman" w:hAnsi="Times New Roman" w:cs="Times New Roman"/>
          <w:sz w:val="24"/>
          <w:szCs w:val="24"/>
        </w:rPr>
        <w:t>W przypadku zmiany, o której mowa w ust. 4 pkt 4, wynagrodzenie Wykonawcy ulegnie zmianie o kwotę odpowiadającą wysokości wpłat do pracowniczych planów kapitałowych, jeżeli zmiany te będą miały wpływ na koszty wykonania zamówienia przez Wykonawcę.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rsidR="001347A1" w:rsidRDefault="009D46B5">
      <w:pPr>
        <w:pStyle w:val="Akapitzlist"/>
        <w:numPr>
          <w:ilvl w:val="0"/>
          <w:numId w:val="6"/>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 celu zawarcia aneksu, o którym mowa w ust. 4,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rsidR="001347A1" w:rsidRDefault="009D46B5">
      <w:pPr>
        <w:pStyle w:val="Akapitzlist"/>
        <w:numPr>
          <w:ilvl w:val="0"/>
          <w:numId w:val="6"/>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przypadku zmian, o których mowa w ust. 4 pkt 2 lub pkt 3, jeżeli z wnioskiem występuje Wykonawca,  jest on zobowiązany dołączyć do wniosku dokumenty, z których będzie wynikać, w jakim zakresie zmiany te mają wpływ na koszty wykonania umowy, w szczególności:</w:t>
      </w:r>
    </w:p>
    <w:p w:rsidR="001347A1" w:rsidRDefault="009D46B5">
      <w:pPr>
        <w:pStyle w:val="Akapitzlist"/>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przypadku zmiany, o której mowa w ust. 4 pkt 2, lub</w:t>
      </w:r>
    </w:p>
    <w:p w:rsidR="001347A1" w:rsidRDefault="009D46B5">
      <w:pPr>
        <w:pStyle w:val="Akapitzlist"/>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4 pkt 3.</w:t>
      </w:r>
    </w:p>
    <w:p w:rsidR="001347A1" w:rsidRDefault="009D46B5">
      <w:pPr>
        <w:pStyle w:val="Akapitzlist"/>
        <w:numPr>
          <w:ilvl w:val="0"/>
          <w:numId w:val="6"/>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przypadku zmiany, o której mowa w ust. 4 pkt 3, jeżeli z wnioskiem występuje Zamawiający, jest on uprawniony do zobowiązania Wykonawcy do przedstawienia w wyznaczonym terminie, nie krótszym niż 7 dni roboczych, dokumentów, z których będzie wynikać w jakim zakresie zmiana ta ma wpływ na koszty wykonania umowy, w tym pisemnego zestawienia wynagrodzeń, o którym mowa w ust. 12 pkt 2 umowy.</w:t>
      </w:r>
    </w:p>
    <w:p w:rsidR="001347A1" w:rsidRDefault="009D46B5">
      <w:pPr>
        <w:pStyle w:val="Akapitzlist"/>
        <w:numPr>
          <w:ilvl w:val="0"/>
          <w:numId w:val="6"/>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terminie 10 dni roboczych od dnia przekazania wniosku, o którym mowa w ust. 11, Strona, która otrzymała wniosek, przekaże drugiej Stronie informację o zakresie, w jakim zatwierdza wniosek oraz wskaże kwotę, o którą wynagrodzenie należne Wykonawcy powinno ulec zmianie, albo informację o niezatwierdzeniu wniosku wraz z uzasadnieniem.</w:t>
      </w:r>
    </w:p>
    <w:p w:rsidR="001347A1" w:rsidRDefault="009D46B5">
      <w:pPr>
        <w:pStyle w:val="Akapitzlist"/>
        <w:numPr>
          <w:ilvl w:val="0"/>
          <w:numId w:val="6"/>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przypadku otrzymania przez Stronę informacji o niezatwierdzeniu wniosku lub częściowym zatwierdzeniu wniosku, Strona ta może ponownie wystąpić z wnioskiem, o którym mowa w ust. 11. W takim przypadku przepisy ust. 12 - 14 stosuje się odpowiednio.</w:t>
      </w:r>
    </w:p>
    <w:p w:rsidR="001347A1" w:rsidRDefault="009D46B5">
      <w:pPr>
        <w:pStyle w:val="Akapitzlist"/>
        <w:numPr>
          <w:ilvl w:val="0"/>
          <w:numId w:val="6"/>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Zawarcie aneksu nastąpi nie później niż w terminie 10 dni roboczych od dnia zatwierdzenia wniosku o dokonanie zmiany wysokości wynagrodzenia należnego Wykonawcy.</w:t>
      </w:r>
    </w:p>
    <w:p w:rsidR="001347A1" w:rsidRDefault="009D46B5">
      <w:pPr>
        <w:pStyle w:val="Akapitzlist"/>
        <w:numPr>
          <w:ilvl w:val="0"/>
          <w:numId w:val="6"/>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Wszelkie zmiany i uzupełnienia niniejszej umowy wymagają zachowania formy pisemnej pod rygorem nieważności.</w:t>
      </w:r>
    </w:p>
    <w:p w:rsidR="001347A1" w:rsidRDefault="009D46B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6</w:t>
      </w:r>
    </w:p>
    <w:p w:rsidR="001347A1" w:rsidRDefault="009D46B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Warunki płatności.</w:t>
      </w:r>
    </w:p>
    <w:p w:rsidR="001347A1" w:rsidRDefault="009D46B5">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Strony ustalają, że rozliczenie za przedmiot umowy realizowane będzie fakturami częściowymi odnoszącymi się do robót podlegających odbiorom częś</w:t>
      </w:r>
      <w:r w:rsidR="003F1043">
        <w:rPr>
          <w:rFonts w:ascii="Times New Roman" w:hAnsi="Times New Roman" w:cs="Times New Roman"/>
          <w:sz w:val="24"/>
          <w:szCs w:val="24"/>
        </w:rPr>
        <w:t xml:space="preserve">ciowym, zgodnie z harmonogramem </w:t>
      </w:r>
      <w:r>
        <w:rPr>
          <w:rFonts w:ascii="Times New Roman" w:hAnsi="Times New Roman" w:cs="Times New Roman"/>
          <w:sz w:val="24"/>
          <w:szCs w:val="24"/>
        </w:rPr>
        <w:t>finansowym oraz fakturą końcową.</w:t>
      </w:r>
    </w:p>
    <w:p w:rsidR="001347A1" w:rsidRDefault="009D46B5">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Wynagrodzenie płatne będzie na podstawie zatwierdzonych przez Inspektora Nadzoru faktur VAT przelewem na rachunek bankowy Wykonawcy w terminie do 30 dni od daty otrzymania prawidłowo złożonej faktury.</w:t>
      </w:r>
    </w:p>
    <w:p w:rsidR="001347A1" w:rsidRDefault="009D46B5">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Za datę płatności uznaje się datę obciążenia rachunku  bankowego Zamawiającego.</w:t>
      </w:r>
    </w:p>
    <w:p w:rsidR="001347A1" w:rsidRDefault="009D46B5">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Podstawę do wystawienia przez Wykonawcę faktury częściowej stanowić będzie sprawdzony i zatwierdzony przez Inspektora Nadzoru protokół odbioru częściowego robót.</w:t>
      </w:r>
    </w:p>
    <w:p w:rsidR="001347A1" w:rsidRDefault="009D46B5">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Suma wszystkich płatności częściowych nie może przekroczyć 90% wynagrodzenia brutto określonego w § 5 ust. 1.</w:t>
      </w:r>
    </w:p>
    <w:p w:rsidR="001347A1" w:rsidRDefault="009D46B5">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Płatność końcowa nastąpi po uzyskaniu decyzji o dopuszczeniu do użytkowania lub jeżeli nie będzie wymagana z mocy przepisów, po odbiorze końcowym na podstawie protokołu odbioru końcowego potwierdzającego prawidłowo wykonane roboty oraz faktury zatwierdzonej przez Inspektora Nadzoru.</w:t>
      </w:r>
    </w:p>
    <w:p w:rsidR="001347A1" w:rsidRDefault="009D46B5">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Za wszelkie przekroczenia wynagrodzenia ustalonego w niniejszej umowie na rzecz podwykonawcy lub podwykonawców oraz wynagrodzeń za poszczególne części robót Wykonawca ponosi wyłączną i pełną odpowiedzialność finansową wobec podwykonawcy lub podwykonawców. </w:t>
      </w:r>
    </w:p>
    <w:p w:rsidR="001347A1" w:rsidRDefault="009D46B5">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Należne wynagrodzenie Wykonawcy za wykonanie przedmiotu umowy, będzie realizowane na podstawie faktur częściowych, o których mowa w ust. 4, oraz faktury końcowej, o której mowa w ust. 6, wystawionych przez Wykonawcę pod warunkiem ich zatwierdzenia przez Inspektora Nadzoru i podpisania przez niego protokołów bezusterkowego odbioru odpowiednio częściowych i końcowego, z zastrzeżeniem postanowień ust. 12 - 16. </w:t>
      </w:r>
    </w:p>
    <w:p w:rsidR="001347A1" w:rsidRDefault="009D46B5">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Zatwierdzone przez Inspektora Nadzoru kwoty za poszczególne wykonane roboty nie mogą przekroczyć kwot przyjętych dla poszczególnych robót w harmonogramie rzeczowo-finansowym stanowiącym Załącznik 2 do umowy. </w:t>
      </w:r>
    </w:p>
    <w:p w:rsidR="001347A1" w:rsidRDefault="009D46B5">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Wystawione przez Wykonawcę odpowiednio faktury częściowe i końcową za wykonane prace, o których mowa w § 1 niniejszej umowy, będą przez Zamawiającego realizowane nie później niż w terminie</w:t>
      </w:r>
      <w:r>
        <w:rPr>
          <w:rFonts w:ascii="Times New Roman" w:hAnsi="Times New Roman" w:cs="Times New Roman"/>
          <w:color w:val="C00000"/>
          <w:sz w:val="24"/>
          <w:szCs w:val="24"/>
        </w:rPr>
        <w:t xml:space="preserve"> </w:t>
      </w:r>
      <w:r>
        <w:rPr>
          <w:rFonts w:ascii="Times New Roman" w:hAnsi="Times New Roman" w:cs="Times New Roman"/>
          <w:sz w:val="24"/>
          <w:szCs w:val="24"/>
        </w:rPr>
        <w:t>30</w:t>
      </w:r>
      <w:r>
        <w:rPr>
          <w:rFonts w:ascii="Times New Roman" w:hAnsi="Times New Roman" w:cs="Times New Roman"/>
          <w:color w:val="C00000"/>
          <w:sz w:val="24"/>
          <w:szCs w:val="24"/>
        </w:rPr>
        <w:t xml:space="preserve"> </w:t>
      </w:r>
      <w:r>
        <w:rPr>
          <w:rFonts w:ascii="Times New Roman" w:hAnsi="Times New Roman" w:cs="Times New Roman"/>
          <w:sz w:val="24"/>
          <w:szCs w:val="24"/>
        </w:rPr>
        <w:t xml:space="preserve">dni od daty jej otrzymania, z zastrzeżeniem postanowień ust. 12-16 umowy. </w:t>
      </w:r>
    </w:p>
    <w:p w:rsidR="001347A1" w:rsidRDefault="009D46B5">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Zapłata nastąpi przelewem bankowym z konta Zamawiającego na rachunek bankowy Wykonawcy wskazany na fakturze. </w:t>
      </w:r>
    </w:p>
    <w:p w:rsidR="001347A1" w:rsidRDefault="009D46B5">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Warunkiem zapłaty przez Zamawiającego należnego wynagrodzenia odpowiednio częściowego i końcowego za odebrane roboty budowlane jest przedstawienie przez Wykonawcę dowodów potwierdzających zapłatę – kopii przelewów - wymagalnego wynagrodzenia podwykonawcom i dalszym podwykonawcom, biorącym udział w realizacji odebranych robót budowlanych oraz oświadczenie podwykonawcy lub podwykonawców o zapłacie należnego im wynagrodzenia. Wykonawca oświadcza, że potwierdzenie, o którym mowa w niniejszym ustępie, będzie stanowiło integralną część (załącznik) wystawionej faktury VAT. </w:t>
      </w:r>
    </w:p>
    <w:p w:rsidR="001347A1" w:rsidRDefault="009D46B5">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Zamawiający, z zastrzeżeniem postanowień art. 143c ust. 4 i 5 ustawy Prawo Zamówień </w:t>
      </w:r>
      <w:r>
        <w:rPr>
          <w:rFonts w:ascii="Times New Roman" w:hAnsi="Times New Roman" w:cs="Times New Roman"/>
          <w:sz w:val="24"/>
          <w:szCs w:val="24"/>
        </w:rPr>
        <w:br/>
        <w:t xml:space="preserve">Publicznych,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t>
      </w:r>
      <w:r>
        <w:rPr>
          <w:rFonts w:ascii="Times New Roman" w:hAnsi="Times New Roman" w:cs="Times New Roman"/>
          <w:sz w:val="24"/>
          <w:szCs w:val="24"/>
        </w:rPr>
        <w:lastRenderedPageBreak/>
        <w:t xml:space="preserve">Wykonawcę, podwykonawcę lub dalszego podwykonawcę zamówienia na roboty budowlane lub dostawę i usługi. </w:t>
      </w:r>
    </w:p>
    <w:p w:rsidR="001347A1" w:rsidRDefault="009D46B5">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Wynagrodzenie, o którym mowa w ust. 13, dotyczy wyłącznie należności powstałych po </w:t>
      </w:r>
      <w:r>
        <w:rPr>
          <w:rFonts w:ascii="Times New Roman" w:hAnsi="Times New Roman" w:cs="Times New Roman"/>
          <w:sz w:val="24"/>
          <w:szCs w:val="24"/>
        </w:rPr>
        <w:br/>
        <w:t xml:space="preserve">zaakceptowaniu przez Zamawiającego umowy o podwykonawstwo, której przedmiotem są roboty budowlane, lub po przedłożeniu Zamawiającemu poświadczonej za zgodność </w:t>
      </w:r>
      <w:r>
        <w:rPr>
          <w:rFonts w:ascii="Times New Roman" w:hAnsi="Times New Roman" w:cs="Times New Roman"/>
          <w:sz w:val="24"/>
          <w:szCs w:val="24"/>
        </w:rPr>
        <w:br/>
        <w:t>z oryginałem kopii umowy o podwykonawstwo, której przedmiotem są dostawy lub usługi.</w:t>
      </w:r>
    </w:p>
    <w:p w:rsidR="001347A1" w:rsidRDefault="009D46B5">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Bezpośrednia zapłata obejmuje wyłącznie należne wynagrodzenie, bez odsetek, należnych podwykonawcy lub dalszemu podwykonawcy.</w:t>
      </w:r>
    </w:p>
    <w:p w:rsidR="001347A1" w:rsidRDefault="009D46B5">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 przypadku dokonania bezpośredniej zapłaty podwykonawcy lub dalszemu podwykonawcy, Zamawiający potrąca kwotę wypłaconego wynagrodzenia z wynagrodzenia należnego Wykonawcy.</w:t>
      </w:r>
      <w:r>
        <w:rPr>
          <w:rFonts w:ascii="Times New Roman" w:hAnsi="Times New Roman" w:cs="Times New Roman"/>
          <w:color w:val="FF0000"/>
          <w:sz w:val="24"/>
          <w:szCs w:val="24"/>
        </w:rPr>
        <w:t xml:space="preserve"> </w:t>
      </w:r>
    </w:p>
    <w:p w:rsidR="001347A1" w:rsidRDefault="009D46B5">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Podstawą do wystawienia faktur częściowych oraz faktury końcowej jest bezusterkowy protokół odbioru odpowiednio częściowego i końcowego poszczególnych robót.</w:t>
      </w:r>
    </w:p>
    <w:p w:rsidR="001347A1" w:rsidRDefault="009D46B5">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 przypadku przedstawienia przez Wykonawcę nieprawidłowej faktury VAT, bądź braku oświadczenia, o którym mowa w ust. 12, Zamawiający ma prawo odmówić jej przyjęcia.</w:t>
      </w:r>
    </w:p>
    <w:p w:rsidR="001347A1" w:rsidRDefault="001347A1">
      <w:pPr>
        <w:spacing w:after="0" w:line="240" w:lineRule="auto"/>
        <w:jc w:val="center"/>
        <w:rPr>
          <w:rFonts w:ascii="Times New Roman" w:hAnsi="Times New Roman" w:cs="Times New Roman"/>
          <w:b/>
          <w:sz w:val="24"/>
          <w:szCs w:val="24"/>
        </w:rPr>
      </w:pPr>
    </w:p>
    <w:p w:rsidR="001347A1" w:rsidRDefault="009D46B5">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 7</w:t>
      </w:r>
    </w:p>
    <w:p w:rsidR="001347A1" w:rsidRDefault="009D46B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Odbiory.</w:t>
      </w:r>
    </w:p>
    <w:p w:rsidR="001347A1" w:rsidRDefault="009D46B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Strony ustalają, że będą stosowane następujące rodzaje odbiorów: </w:t>
      </w:r>
    </w:p>
    <w:p w:rsidR="001347A1" w:rsidRDefault="009D46B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odbiory częściowe robót, </w:t>
      </w:r>
    </w:p>
    <w:p w:rsidR="001347A1" w:rsidRDefault="009D46B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odbiór końcowy. </w:t>
      </w:r>
    </w:p>
    <w:p w:rsidR="001347A1" w:rsidRDefault="009D46B5">
      <w:pPr>
        <w:pStyle w:val="Akapitzlist"/>
        <w:numPr>
          <w:ilvl w:val="0"/>
          <w:numId w:val="18"/>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Wykonawca zgłasza Zamawiającemu gotowość do odbioru częściowego i końcowego robót. </w:t>
      </w:r>
    </w:p>
    <w:p w:rsidR="001347A1" w:rsidRDefault="009D46B5">
      <w:pPr>
        <w:pStyle w:val="Akapitzlist"/>
        <w:numPr>
          <w:ilvl w:val="0"/>
          <w:numId w:val="18"/>
        </w:numPr>
        <w:spacing w:after="0" w:line="240" w:lineRule="auto"/>
        <w:ind w:left="0"/>
        <w:jc w:val="both"/>
        <w:rPr>
          <w:rFonts w:ascii="Times New Roman" w:hAnsi="Times New Roman" w:cs="Times New Roman"/>
          <w:sz w:val="24"/>
          <w:szCs w:val="24"/>
        </w:rPr>
      </w:pPr>
      <w:r>
        <w:rPr>
          <w:rFonts w:ascii="Times New Roman" w:hAnsi="Times New Roman" w:cs="Times New Roman"/>
          <w:color w:val="000000"/>
          <w:sz w:val="24"/>
          <w:szCs w:val="24"/>
        </w:rPr>
        <w:t>Zamawiający wyznaczy termin i rozpocznie odbiór przedmiotu odbioru w terminie do 14 dni od daty zawiadomienia go o osiągnięciu gotowości do odbioru, zawiadamiając o tym Wykonawcę. W przypadku robót zanikających i ulegających zakryciu w terminie do 3 dni od daty zawiadomienia. Jeżeli Wykonawca nie poinformuje  o zamiarze realizacji robót zanikających i ulegających zakryciu i wykona je bez odbioru Inspektora Nadzoru, to będzie zobowiązany do odkrycia tych robót  w celu ich zbadania, a następnie przywróci roboty do stanu poprzedniego na swój koszt.</w:t>
      </w:r>
    </w:p>
    <w:p w:rsidR="001347A1" w:rsidRDefault="009D46B5">
      <w:pPr>
        <w:pStyle w:val="Akapitzlist"/>
        <w:numPr>
          <w:ilvl w:val="0"/>
          <w:numId w:val="18"/>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Zakończenie prac komisji spisaniem protokołu bezusterkowego odbioru jest równoznaczne z potwierdzeniem terminu zakończenia robót, określonym przez Wykonawcę w powiadomieniu o gotowości odbioru robót. </w:t>
      </w:r>
    </w:p>
    <w:p w:rsidR="001347A1" w:rsidRDefault="009D46B5">
      <w:pPr>
        <w:pStyle w:val="Akapitzlist"/>
        <w:numPr>
          <w:ilvl w:val="0"/>
          <w:numId w:val="18"/>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Strony ustalają, że każdorazowo z prac komisji odbioru sporządzone zostaną protokoły określające wszystkie ustalenia dokonane w trakcie odbioru, jak też terminy wyznaczone na usunięcie stwierdzonych przy odbiorze wad. Protokoły odbioru podpisane przez strony Zamawiający dostarcza Wykonawcy w dniu zakończenia czynności odbioru. Protokoły te będą stanowić podstawę do wystawienia faktury.</w:t>
      </w:r>
    </w:p>
    <w:p w:rsidR="001347A1" w:rsidRDefault="009D46B5">
      <w:pPr>
        <w:pStyle w:val="Akapitzlist"/>
        <w:numPr>
          <w:ilvl w:val="0"/>
          <w:numId w:val="18"/>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Odbiór końcowy nie może być dokonany, jeżeli stwierdzone wady lub inne naruszenia postanowień niniejszej umowy obniżają przewidzianą przez Zamawiającego zdolność użytkową wykonanych robót. </w:t>
      </w:r>
    </w:p>
    <w:p w:rsidR="001347A1" w:rsidRDefault="009D46B5">
      <w:pPr>
        <w:pStyle w:val="Akapitzlist"/>
        <w:numPr>
          <w:ilvl w:val="0"/>
          <w:numId w:val="18"/>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Jeżeli w toku czynności odbioru zostaną stwierdzone wady to Zamawiającemu przysługują następujące uprawnienia: </w:t>
      </w:r>
    </w:p>
    <w:p w:rsidR="001347A1" w:rsidRDefault="009D46B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jeżeli wada nadaje się do usunięcia może odmówić odbioru do czasu usunięcia wad, </w:t>
      </w:r>
    </w:p>
    <w:p w:rsidR="001347A1" w:rsidRDefault="009D46B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jeżeli wady nie nadają się do usunięcia, to: </w:t>
      </w:r>
    </w:p>
    <w:p w:rsidR="001347A1" w:rsidRDefault="009D46B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jeżeli nie uniemożliwiają one użytkowanie przedmiotu odbioru zgodnie </w:t>
      </w:r>
      <w:r>
        <w:rPr>
          <w:rFonts w:ascii="Times New Roman" w:hAnsi="Times New Roman" w:cs="Times New Roman"/>
          <w:sz w:val="24"/>
          <w:szCs w:val="24"/>
        </w:rPr>
        <w:br/>
        <w:t xml:space="preserve">z przeznaczeniem, Zamawiający może obniżyć odpowiednio wynagrodzenie, </w:t>
      </w:r>
    </w:p>
    <w:p w:rsidR="001347A1" w:rsidRDefault="009D46B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 jeżeli wady uniemożliwiają użytkowanie przedmiotu odbioru zgodnie </w:t>
      </w:r>
      <w:r>
        <w:rPr>
          <w:rFonts w:ascii="Times New Roman" w:hAnsi="Times New Roman" w:cs="Times New Roman"/>
          <w:sz w:val="24"/>
          <w:szCs w:val="24"/>
        </w:rPr>
        <w:br/>
        <w:t xml:space="preserve">z przeznaczeniem, Zamawiający może odstąpić od umowy lub żądać wykonania przedmiotu odbioru po raz drugi. </w:t>
      </w:r>
    </w:p>
    <w:p w:rsidR="001347A1" w:rsidRDefault="009D46B5">
      <w:pPr>
        <w:pStyle w:val="Akapitzlist"/>
        <w:numPr>
          <w:ilvl w:val="0"/>
          <w:numId w:val="19"/>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 xml:space="preserve">Wykonawca zobowiązany jest do zawiadomienia Zamawiającego o usunięciu wad oraz do żądania wyznaczenia terminu odbioru zakwestionowanych uprzednio robót jako wadliwych. </w:t>
      </w:r>
    </w:p>
    <w:p w:rsidR="001347A1" w:rsidRDefault="009D46B5">
      <w:pPr>
        <w:pStyle w:val="Akapitzlist"/>
        <w:numPr>
          <w:ilvl w:val="0"/>
          <w:numId w:val="19"/>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czynnościach odbioru będą uczestniczyć Kierownik Budowy, Inspektor Nadzoru.</w:t>
      </w:r>
      <w:r>
        <w:rPr>
          <w:rFonts w:ascii="Times New Roman" w:hAnsi="Times New Roman" w:cs="Times New Roman"/>
          <w:sz w:val="24"/>
          <w:szCs w:val="24"/>
          <w:highlight w:val="cyan"/>
        </w:rPr>
        <w:t xml:space="preserve"> </w:t>
      </w:r>
    </w:p>
    <w:p w:rsidR="001347A1" w:rsidRDefault="009D46B5">
      <w:pPr>
        <w:pStyle w:val="Akapitzlist"/>
        <w:numPr>
          <w:ilvl w:val="0"/>
          <w:numId w:val="19"/>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Wykonawca przeprowadzi przed odbiorem przewidziane przepisami próby i sprawdzenia </w:t>
      </w:r>
      <w:r>
        <w:rPr>
          <w:rFonts w:ascii="Times New Roman" w:hAnsi="Times New Roman" w:cs="Times New Roman"/>
          <w:sz w:val="24"/>
          <w:szCs w:val="24"/>
        </w:rPr>
        <w:br/>
        <w:t xml:space="preserve">techniczne. O terminie ich przeprowadzenia Wykonawca zawiadomi Zamawiającego pisemnie, nie później niż na 3 dni przed terminem wyznaczonym do wykonania. </w:t>
      </w:r>
    </w:p>
    <w:p w:rsidR="001347A1" w:rsidRDefault="009D46B5">
      <w:pPr>
        <w:pStyle w:val="Akapitzlist"/>
        <w:numPr>
          <w:ilvl w:val="0"/>
          <w:numId w:val="19"/>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Inspektor Nadzoru podpisuje odbiór po sprawdzeniu zgodności przedmiotu odbioru wykonania z technologią oraz po sprawdzeniu jego zgodności z obowiązującymi przepisami prawa w tym w szczególności dotyczącymi bezpieczeństwa. </w:t>
      </w:r>
    </w:p>
    <w:p w:rsidR="001347A1" w:rsidRDefault="009D46B5">
      <w:pPr>
        <w:pStyle w:val="Akapitzlist"/>
        <w:numPr>
          <w:ilvl w:val="0"/>
          <w:numId w:val="19"/>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przedstawi Zamawiającemu do odbioru dziennik budowy, zaświadczenia właściwych jednostek i organów, świadectwa techniczne i jakościowe, dokumenty gwarancyjne, a także dokumentację powykonawczą ze wszystkimi zmianami dokonanymi podczas budowy w tym inwentaryzację geodezyjną, sporządzoną w dwóch egzemplarzach.</w:t>
      </w:r>
    </w:p>
    <w:p w:rsidR="001347A1" w:rsidRDefault="009D46B5">
      <w:pPr>
        <w:pStyle w:val="Akapitzlist"/>
        <w:numPr>
          <w:ilvl w:val="0"/>
          <w:numId w:val="19"/>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Wykonawca jest zobowiązany przekazać Zamawiającemu kompletną dokumentację </w:t>
      </w:r>
      <w:r>
        <w:rPr>
          <w:rFonts w:ascii="Times New Roman" w:hAnsi="Times New Roman" w:cs="Times New Roman"/>
          <w:sz w:val="24"/>
          <w:szCs w:val="24"/>
        </w:rPr>
        <w:br/>
        <w:t xml:space="preserve">zamontowanych przez Wykonawcę maszyn i urządzeń wraz z gwarancjami jakości, decyzje dopuszczające do użytkowania w dniu dokonania odbioru. </w:t>
      </w:r>
    </w:p>
    <w:p w:rsidR="001347A1" w:rsidRDefault="009D46B5">
      <w:pPr>
        <w:pStyle w:val="Akapitzlist"/>
        <w:numPr>
          <w:ilvl w:val="0"/>
          <w:numId w:val="19"/>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Warunkiem zgłoszenia przez Wykonawcę gotowości dokonania odbioru końcowego jest </w:t>
      </w:r>
      <w:r>
        <w:rPr>
          <w:rFonts w:ascii="Times New Roman" w:hAnsi="Times New Roman" w:cs="Times New Roman"/>
          <w:sz w:val="24"/>
          <w:szCs w:val="24"/>
        </w:rPr>
        <w:br/>
        <w:t xml:space="preserve">uzyskanie przez niego wszystkich przewidzianych w obowiązującym prawie atestów </w:t>
      </w:r>
      <w:r>
        <w:rPr>
          <w:rFonts w:ascii="Times New Roman" w:hAnsi="Times New Roman" w:cs="Times New Roman"/>
          <w:sz w:val="24"/>
          <w:szCs w:val="24"/>
        </w:rPr>
        <w:br/>
        <w:t>i zezwoleń co do urządzeń i instalacji zamontowanych lub wykonanych w trakcie realizacji przedmiotu niniejszej umowy.</w:t>
      </w:r>
    </w:p>
    <w:p w:rsidR="001347A1" w:rsidRDefault="009D46B5">
      <w:pPr>
        <w:pStyle w:val="Akapitzlist"/>
        <w:numPr>
          <w:ilvl w:val="0"/>
          <w:numId w:val="19"/>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Odbiór ostateczny jest dokonywany po upływie terminu gwarancyjnego i polega na sprawdzeniu usunięcia wad powstałych i ujawnionych w okresie gwarancyjnym.</w:t>
      </w:r>
    </w:p>
    <w:p w:rsidR="001347A1" w:rsidRDefault="001347A1">
      <w:pPr>
        <w:spacing w:after="0" w:line="240" w:lineRule="auto"/>
        <w:jc w:val="center"/>
        <w:rPr>
          <w:rFonts w:ascii="Times New Roman" w:hAnsi="Times New Roman" w:cs="Times New Roman"/>
          <w:b/>
          <w:sz w:val="24"/>
          <w:szCs w:val="24"/>
        </w:rPr>
      </w:pPr>
    </w:p>
    <w:p w:rsidR="001347A1" w:rsidRDefault="009D46B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8</w:t>
      </w:r>
    </w:p>
    <w:p w:rsidR="001347A1" w:rsidRDefault="009D46B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Kary umowne.</w:t>
      </w:r>
    </w:p>
    <w:p w:rsidR="001347A1" w:rsidRDefault="009D46B5">
      <w:pPr>
        <w:numPr>
          <w:ilvl w:val="0"/>
          <w:numId w:val="12"/>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Strony postanawiają, że obowiązującą je formą odszkodowania są kary umowne z zastrzeżeniem ust. 5.</w:t>
      </w:r>
    </w:p>
    <w:p w:rsidR="001347A1" w:rsidRDefault="009D46B5">
      <w:pPr>
        <w:pStyle w:val="Tekstpodstawowy3"/>
        <w:numPr>
          <w:ilvl w:val="0"/>
          <w:numId w:val="12"/>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Zamawiający może naliczyć Wykonawcy kary umowne:</w:t>
      </w:r>
    </w:p>
    <w:p w:rsidR="001347A1" w:rsidRDefault="009D46B5">
      <w:pPr>
        <w:numPr>
          <w:ilvl w:val="1"/>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 opóźnienie w oddaniu Zamawiającemu przedmiotu umowy lub jej części – w wysokości 0,2 % kwoty wynagrodzenia brutto, o którym mowa w § 5 ust. 1,  za każdy dzień opóźnienia, licząc od dnia następnego, w którym  upłynął termin odbioru lub termin wykonania części przedmiot</w:t>
      </w:r>
      <w:r w:rsidR="003F1043">
        <w:rPr>
          <w:rFonts w:ascii="Times New Roman" w:hAnsi="Times New Roman" w:cs="Times New Roman"/>
          <w:sz w:val="24"/>
          <w:szCs w:val="24"/>
        </w:rPr>
        <w:t xml:space="preserve">u umowy zgodnie z harmonogramem </w:t>
      </w:r>
      <w:r>
        <w:rPr>
          <w:rFonts w:ascii="Times New Roman" w:hAnsi="Times New Roman" w:cs="Times New Roman"/>
          <w:sz w:val="24"/>
          <w:szCs w:val="24"/>
        </w:rPr>
        <w:t xml:space="preserve">finansowym, </w:t>
      </w:r>
    </w:p>
    <w:p w:rsidR="001347A1" w:rsidRDefault="009D46B5">
      <w:pPr>
        <w:numPr>
          <w:ilvl w:val="1"/>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 opóźnienie</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w usunięciu usterek lub wad stwierdzonych przy odbiorze, w okresie gwarancji lub rękojmi – w wysokości 0,2 % kwoty wynagrodzenia brutto, o którym mowa w § 5 ust. 1, za każdy dzień zwłoki, licząc od dnia następnego, w którym  upłynął termin wyznaczony na usunięcie usterek lub wad, </w:t>
      </w:r>
    </w:p>
    <w:p w:rsidR="001347A1" w:rsidRDefault="009D46B5">
      <w:pPr>
        <w:numPr>
          <w:ilvl w:val="1"/>
          <w:numId w:val="12"/>
        </w:num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spowodowanie przerwy w wykonywaniu robót trwającej dłużej niż 5 dni roboczych z winy Wykonawcy – w wysokości 0,2 % kwoty wynagrodzenia brutto, o którym mowa w § 5 ust. 1, za każdy dzień przerwy, </w:t>
      </w:r>
      <w:r>
        <w:rPr>
          <w:rFonts w:ascii="Times New Roman" w:hAnsi="Times New Roman" w:cs="Times New Roman"/>
          <w:i/>
          <w:color w:val="FF0000"/>
          <w:sz w:val="24"/>
          <w:szCs w:val="24"/>
        </w:rPr>
        <w:t xml:space="preserve"> </w:t>
      </w:r>
    </w:p>
    <w:p w:rsidR="001347A1" w:rsidRDefault="009D46B5">
      <w:pPr>
        <w:numPr>
          <w:ilvl w:val="1"/>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 odstąpienie od umowy z przyczyn leżących po stronie Wykonawcy, przez co rozumie się także nieprzystąpienie przez Wykonawcę do jej wykonania – w wysokości 10 % kwoty wynagrodzenia brutto, o którym mowa w § 5 ust. 1, z wyjątkiem okoliczności, o której mowa w §  9 ust. 1 pkt 6, w której Wykonawca zapłaci karę w wysokości 20% wynagrodzenia brutto (</w:t>
      </w:r>
      <w:r>
        <w:rPr>
          <w:rFonts w:ascii="Times New Roman" w:hAnsi="Times New Roman" w:cs="Times New Roman"/>
          <w:i/>
          <w:sz w:val="24"/>
          <w:szCs w:val="24"/>
        </w:rPr>
        <w:t>jeżeli dotyczy</w:t>
      </w:r>
      <w:r>
        <w:rPr>
          <w:rFonts w:ascii="Times New Roman" w:hAnsi="Times New Roman" w:cs="Times New Roman"/>
          <w:sz w:val="24"/>
          <w:szCs w:val="24"/>
        </w:rPr>
        <w:t>).  Zamawiający zachowuje w tym przypadku prawo do roszczeń z tytułu rękojmi i gwarancji do prac dotychczas wykonanych na co Wykonawca wyraża zgodę.</w:t>
      </w:r>
    </w:p>
    <w:p w:rsidR="001347A1" w:rsidRDefault="009D46B5">
      <w:pPr>
        <w:numPr>
          <w:ilvl w:val="0"/>
          <w:numId w:val="12"/>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może naliczyć Zamawiającemu kary umowne:</w:t>
      </w:r>
    </w:p>
    <w:p w:rsidR="001347A1" w:rsidRDefault="009D46B5">
      <w:pPr>
        <w:numPr>
          <w:ilvl w:val="0"/>
          <w:numId w:val="4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uniemożliwienie rozpoczęcia lub spowodowanie przerwy w wykonaniu umowy trwającej dłużej niż 5 dni roboczych z przyczyn  leżących po stronie Zamawiającego – w </w:t>
      </w:r>
      <w:r>
        <w:rPr>
          <w:rFonts w:ascii="Times New Roman" w:hAnsi="Times New Roman" w:cs="Times New Roman"/>
          <w:sz w:val="24"/>
          <w:szCs w:val="24"/>
        </w:rPr>
        <w:lastRenderedPageBreak/>
        <w:t>wysokości 0,2 % kwoty wynagrodzenia brutto, o którym mowa w § 5 ust. 1, za każdy dzień przerwy,</w:t>
      </w:r>
    </w:p>
    <w:p w:rsidR="001347A1" w:rsidRDefault="009D46B5">
      <w:pPr>
        <w:numPr>
          <w:ilvl w:val="0"/>
          <w:numId w:val="4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 zwłokę w przeprowadzeniu odbioru z przyczyn  leżących po stronie Zamawiającego – w wysokości 0,2 % kwoty wynagrodzenia brutto, o którym mowa w § 5 ust. 1, za każdy dzień zwłoki, licząc od następnego dnia po terminie, w którym odbiór miał być rozpoczęty,</w:t>
      </w:r>
    </w:p>
    <w:p w:rsidR="001347A1" w:rsidRDefault="009D46B5">
      <w:pPr>
        <w:numPr>
          <w:ilvl w:val="0"/>
          <w:numId w:val="4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 odstąpienie od umowy z przyczyn leżących po stronie Zamawiającego, z wyłączeniem   § 9 ust. 2 umowy</w:t>
      </w:r>
      <w:r>
        <w:rPr>
          <w:rFonts w:ascii="Times New Roman" w:hAnsi="Times New Roman" w:cs="Times New Roman"/>
          <w:color w:val="FF0000"/>
          <w:sz w:val="24"/>
          <w:szCs w:val="24"/>
        </w:rPr>
        <w:t xml:space="preserve"> </w:t>
      </w:r>
      <w:r>
        <w:rPr>
          <w:rFonts w:ascii="Times New Roman" w:hAnsi="Times New Roman" w:cs="Times New Roman"/>
          <w:sz w:val="24"/>
          <w:szCs w:val="24"/>
        </w:rPr>
        <w:t>– w wysokości 10 % kwoty wynagrodzenia brutto, o którym mowa w § 5 ust. 1. Zamawiający zachowuje prawo do roszczeń z tytułu rękojmi i gwarancji do robót dotychczas wykonanych.</w:t>
      </w:r>
    </w:p>
    <w:p w:rsidR="001347A1" w:rsidRDefault="009D46B5">
      <w:pPr>
        <w:numPr>
          <w:ilvl w:val="0"/>
          <w:numId w:val="12"/>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wyraża zgodę na potrącenie kar, o których mowa w ust. 2, z wynagrodzenia, o którym mowa w § 5 ust. 1. Zamawiający ma prawo do sumowania kar.</w:t>
      </w:r>
    </w:p>
    <w:p w:rsidR="001347A1" w:rsidRPr="003F1043" w:rsidRDefault="009D46B5">
      <w:pPr>
        <w:numPr>
          <w:ilvl w:val="0"/>
          <w:numId w:val="12"/>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Strony zastrzegają sobie prawo do odszkodowania uzupełniającego, przenoszącego wysokość kar umownych do wysokości rzeczywiście poniesionej szkody na zasadach ogólnych kodeksu cywilnego</w:t>
      </w:r>
      <w:r>
        <w:t>.</w:t>
      </w:r>
    </w:p>
    <w:p w:rsidR="001347A1" w:rsidRDefault="009D46B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9</w:t>
      </w:r>
    </w:p>
    <w:p w:rsidR="001347A1" w:rsidRDefault="009D46B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Odstąpienie od umowy</w:t>
      </w:r>
    </w:p>
    <w:p w:rsidR="001347A1" w:rsidRDefault="009D46B5">
      <w:pPr>
        <w:numPr>
          <w:ilvl w:val="0"/>
          <w:numId w:val="1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Oprócz okoliczności wymienionych w umowie oraz w treści księgi trzeciej tytuł XV Kodeksu Cywilnego Zamawiający jest uprawniony do odstąpienia od umowy w terminie 28 dni od dnia powzięcia przez Zamawiającego wiedzy o okoliczności uzasadniającej odstąpienie, jeżeli Wykonawca:</w:t>
      </w:r>
    </w:p>
    <w:p w:rsidR="001347A1" w:rsidRDefault="009D46B5">
      <w:pPr>
        <w:pStyle w:val="Akapitzlist"/>
        <w:numPr>
          <w:ilvl w:val="0"/>
          <w:numId w:val="15"/>
        </w:numPr>
        <w:spacing w:after="0" w:line="240" w:lineRule="auto"/>
        <w:jc w:val="both"/>
        <w:rPr>
          <w:rFonts w:ascii="Times New Roman" w:hAnsi="Times New Roman" w:cs="Times New Roman"/>
          <w:sz w:val="24"/>
          <w:szCs w:val="24"/>
        </w:rPr>
      </w:pPr>
      <w:r>
        <w:rPr>
          <w:rFonts w:ascii="Times New Roman" w:eastAsia="Times New Roman" w:hAnsi="Times New Roman" w:cs="Times New Roman"/>
          <w:bCs/>
          <w:sz w:val="24"/>
          <w:szCs w:val="24"/>
        </w:rPr>
        <w:t>z przyczyn zawinionych nie wykonuje umowy lub wykonuje ją nienależycie i pomimo pisemnego wezwania Wykonawcy do podjęcia wykonywania lub należytego wykonywania umowy w wyznaczonym, uzasadnionym terminie, nie zadośćuczyni żądaniu Zamawiającego,</w:t>
      </w:r>
    </w:p>
    <w:p w:rsidR="001347A1" w:rsidRDefault="009D46B5">
      <w:pPr>
        <w:pStyle w:val="Akapitzlist"/>
        <w:numPr>
          <w:ilvl w:val="0"/>
          <w:numId w:val="15"/>
        </w:numPr>
        <w:spacing w:after="0" w:line="240" w:lineRule="auto"/>
        <w:jc w:val="both"/>
        <w:rPr>
          <w:rFonts w:ascii="Times New Roman" w:hAnsi="Times New Roman" w:cs="Times New Roman"/>
          <w:sz w:val="24"/>
          <w:szCs w:val="24"/>
        </w:rPr>
      </w:pPr>
      <w:r>
        <w:rPr>
          <w:rFonts w:ascii="Times New Roman" w:eastAsia="Times New Roman" w:hAnsi="Times New Roman" w:cs="Times New Roman"/>
          <w:bCs/>
          <w:sz w:val="24"/>
          <w:szCs w:val="24"/>
        </w:rPr>
        <w:t xml:space="preserve">Wykonawca przerwał wykonywanie robót na okres dłuższy niż 15 dni </w:t>
      </w:r>
      <w:r>
        <w:rPr>
          <w:rFonts w:ascii="Times New Roman" w:hAnsi="Times New Roman" w:cs="Times New Roman"/>
          <w:sz w:val="24"/>
          <w:szCs w:val="24"/>
        </w:rPr>
        <w:t>roboczych</w:t>
      </w:r>
      <w:r>
        <w:rPr>
          <w:rFonts w:ascii="Times New Roman" w:eastAsia="Times New Roman" w:hAnsi="Times New Roman" w:cs="Times New Roman"/>
          <w:bCs/>
          <w:sz w:val="24"/>
          <w:szCs w:val="24"/>
        </w:rPr>
        <w:t xml:space="preserve"> i pomimo dodatkowego pisemnego wezwania Zamawiającego nie podjął ich w okresie 5 dni </w:t>
      </w:r>
      <w:r>
        <w:rPr>
          <w:rFonts w:ascii="Times New Roman" w:hAnsi="Times New Roman" w:cs="Times New Roman"/>
          <w:sz w:val="24"/>
          <w:szCs w:val="24"/>
        </w:rPr>
        <w:t>roboczych</w:t>
      </w:r>
      <w:r>
        <w:rPr>
          <w:rFonts w:ascii="Times New Roman" w:eastAsia="Times New Roman" w:hAnsi="Times New Roman" w:cs="Times New Roman"/>
          <w:bCs/>
          <w:sz w:val="24"/>
          <w:szCs w:val="24"/>
        </w:rPr>
        <w:t xml:space="preserve"> od dnia doręczenia Wykonawcy dodatkowego wezwania,</w:t>
      </w:r>
    </w:p>
    <w:p w:rsidR="001347A1" w:rsidRDefault="009D46B5">
      <w:pPr>
        <w:pStyle w:val="Akapitzlist"/>
        <w:numPr>
          <w:ilvl w:val="0"/>
          <w:numId w:val="15"/>
        </w:numPr>
        <w:spacing w:after="0" w:line="240" w:lineRule="auto"/>
        <w:jc w:val="both"/>
        <w:rPr>
          <w:rFonts w:ascii="Times New Roman" w:hAnsi="Times New Roman" w:cs="Times New Roman"/>
          <w:sz w:val="24"/>
          <w:szCs w:val="24"/>
        </w:rPr>
      </w:pPr>
      <w:r>
        <w:rPr>
          <w:rFonts w:ascii="Times New Roman" w:eastAsia="Times New Roman" w:hAnsi="Times New Roman" w:cs="Times New Roman"/>
          <w:bCs/>
          <w:sz w:val="24"/>
          <w:szCs w:val="24"/>
        </w:rPr>
        <w:t xml:space="preserve">z przyczyn zawinionych nie przystąpił do odbioru terenu budowy albo nie rozpoczął robót albo pozostaje w zwłoce z realizacją robót tak dalece, że wątpliwe jest dochowanie terminu zakończenia robót, </w:t>
      </w:r>
    </w:p>
    <w:p w:rsidR="001347A1" w:rsidRDefault="009D46B5">
      <w:pPr>
        <w:pStyle w:val="Akapitzlist"/>
        <w:numPr>
          <w:ilvl w:val="0"/>
          <w:numId w:val="15"/>
        </w:numPr>
        <w:spacing w:after="0" w:line="240" w:lineRule="auto"/>
        <w:jc w:val="both"/>
        <w:rPr>
          <w:rFonts w:ascii="Times New Roman" w:hAnsi="Times New Roman" w:cs="Times New Roman"/>
          <w:sz w:val="24"/>
          <w:szCs w:val="24"/>
        </w:rPr>
      </w:pPr>
      <w:r>
        <w:rPr>
          <w:rFonts w:ascii="Times New Roman" w:eastAsia="Times New Roman" w:hAnsi="Times New Roman" w:cs="Times New Roman"/>
          <w:bCs/>
          <w:sz w:val="24"/>
          <w:szCs w:val="24"/>
        </w:rPr>
        <w:t>dokonuje cesji wierzytelności umowy lub jej części bez zgody Zamawiającego,</w:t>
      </w:r>
    </w:p>
    <w:p w:rsidR="001347A1" w:rsidRDefault="009D46B5">
      <w:pPr>
        <w:pStyle w:val="Akapitzlist"/>
        <w:numPr>
          <w:ilvl w:val="0"/>
          <w:numId w:val="15"/>
        </w:num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w razie konieczności:</w:t>
      </w:r>
    </w:p>
    <w:p w:rsidR="001347A1" w:rsidRDefault="009D46B5">
      <w:pPr>
        <w:pStyle w:val="Akapitzlist"/>
        <w:numPr>
          <w:ilvl w:val="0"/>
          <w:numId w:val="2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2 – krotnego dokonywania bezpośredniej zapłaty przez Zamawiającego na rzecz podwykonawcy lub podwykonawców lub</w:t>
      </w:r>
    </w:p>
    <w:p w:rsidR="001347A1" w:rsidRDefault="009D46B5">
      <w:pPr>
        <w:pStyle w:val="Akapitzlist"/>
        <w:numPr>
          <w:ilvl w:val="0"/>
          <w:numId w:val="2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konieczności dokonania bezpośrednich płatności na sumę większą niż 5% wartości umowy, Podwykonawcy lub dalszemu Podwykonawcy,</w:t>
      </w:r>
    </w:p>
    <w:p w:rsidR="001347A1" w:rsidRDefault="009D46B5">
      <w:pPr>
        <w:pStyle w:val="Akapitzlist"/>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nie wykonuje robót przy pomocy podwykonawców/podwykonawcy, na zasoby których Wykonawca się powoływał w celu wykazania spełniania warunków udziału w postępowaniu (art. 22a ust. 4 ustawy Prawo zamówień publicznych)   /</w:t>
      </w:r>
      <w:r>
        <w:rPr>
          <w:rFonts w:ascii="Times New Roman" w:hAnsi="Times New Roman" w:cs="Times New Roman"/>
          <w:i/>
          <w:sz w:val="24"/>
          <w:szCs w:val="24"/>
        </w:rPr>
        <w:t>jeżeli dotyczy/,</w:t>
      </w:r>
    </w:p>
    <w:p w:rsidR="001347A1" w:rsidRDefault="009D46B5">
      <w:pPr>
        <w:numPr>
          <w:ilvl w:val="0"/>
          <w:numId w:val="1"/>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 tym przypadku Wykonawca może żądać wyłącznie wynagrodzenia należnego z tytułu wykonania części umowy.</w:t>
      </w:r>
    </w:p>
    <w:p w:rsidR="001347A1" w:rsidRDefault="009D46B5">
      <w:pPr>
        <w:numPr>
          <w:ilvl w:val="0"/>
          <w:numId w:val="1"/>
        </w:numPr>
        <w:spacing w:after="0" w:line="240" w:lineRule="auto"/>
        <w:ind w:left="0"/>
        <w:jc w:val="both"/>
        <w:rPr>
          <w:rFonts w:ascii="Times New Roman" w:hAnsi="Times New Roman" w:cs="Times New Roman"/>
          <w:sz w:val="24"/>
          <w:szCs w:val="24"/>
        </w:rPr>
      </w:pPr>
      <w:r>
        <w:rPr>
          <w:rFonts w:ascii="Times New Roman" w:hAnsi="Times New Roman" w:cs="Times New Roman"/>
          <w:bCs/>
          <w:sz w:val="24"/>
          <w:szCs w:val="24"/>
          <w:lang w:eastAsia="ar-SA"/>
        </w:rPr>
        <w:t>Wykonawca udziela gwarancji jakości w zakresie określonym w umowie na część robót  wykonanych przed odstąpieniem od umowy, niezależnie od tego, która ze Stron odstąpiła od umowy.</w:t>
      </w:r>
    </w:p>
    <w:p w:rsidR="001347A1" w:rsidRDefault="009D46B5">
      <w:pPr>
        <w:numPr>
          <w:ilvl w:val="0"/>
          <w:numId w:val="1"/>
        </w:numPr>
        <w:spacing w:after="0" w:line="240" w:lineRule="auto"/>
        <w:ind w:left="0"/>
        <w:jc w:val="both"/>
        <w:rPr>
          <w:rFonts w:ascii="Times New Roman" w:hAnsi="Times New Roman" w:cs="Times New Roman"/>
          <w:sz w:val="24"/>
          <w:szCs w:val="24"/>
        </w:rPr>
      </w:pPr>
      <w:r>
        <w:rPr>
          <w:rFonts w:ascii="Times New Roman" w:hAnsi="Times New Roman" w:cs="Times New Roman"/>
          <w:bCs/>
          <w:sz w:val="24"/>
          <w:szCs w:val="24"/>
          <w:lang w:eastAsia="ar-SA"/>
        </w:rPr>
        <w:lastRenderedPageBreak/>
        <w:t xml:space="preserve">Odstąpienie Zamawiającego od Umowy następuje </w:t>
      </w:r>
      <w:r>
        <w:rPr>
          <w:rFonts w:ascii="Times New Roman" w:hAnsi="Times New Roman" w:cs="Times New Roman"/>
          <w:sz w:val="24"/>
          <w:szCs w:val="24"/>
        </w:rPr>
        <w:t xml:space="preserve">za pośrednictwem </w:t>
      </w:r>
      <w:r>
        <w:rPr>
          <w:rFonts w:ascii="Times New Roman" w:hAnsi="Times New Roman" w:cs="Times New Roman"/>
          <w:bCs/>
          <w:sz w:val="24"/>
          <w:szCs w:val="24"/>
          <w:lang w:eastAsia="ar-SA"/>
        </w:rPr>
        <w:t>listu poleconego za potwierdzeniem odbioru lub w formie pisma złożonego w siedzibie Wykonawcy za pokwitowaniem, z chwilą otrzymania przez Wykonawcę oświadczenia o odstąpieniu.</w:t>
      </w:r>
    </w:p>
    <w:p w:rsidR="001347A1" w:rsidRDefault="009D46B5">
      <w:pPr>
        <w:numPr>
          <w:ilvl w:val="0"/>
          <w:numId w:val="1"/>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Wykonawcy przysługuje prawo odstąpienia w terminie 28 dni od dnia uzyskania przez niego wiedzy o okoliczności uzasadniającej odstąpienie jeżeli:</w:t>
      </w:r>
    </w:p>
    <w:p w:rsidR="001347A1" w:rsidRDefault="009D46B5">
      <w:pPr>
        <w:numPr>
          <w:ilvl w:val="1"/>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Zamawiający odmawia bez uzasadnionej przyczyny odbioru robót lub odmawia podpisania protokołu odbioru,</w:t>
      </w:r>
    </w:p>
    <w:p w:rsidR="001347A1" w:rsidRDefault="009D46B5">
      <w:pPr>
        <w:numPr>
          <w:ilvl w:val="1"/>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Zamawiający zawiadomi Wykonawcę, że wobec zaistnienia nieprzewidzianych uprzednio okoliczności nie będzie mógł spełnić swoich zobowiązań umownych wobec Wykonawcy z wyłączeniem ust. 2.</w:t>
      </w:r>
    </w:p>
    <w:p w:rsidR="001347A1" w:rsidRDefault="009D46B5">
      <w:pPr>
        <w:numPr>
          <w:ilvl w:val="0"/>
          <w:numId w:val="1"/>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Odstąpienie Wykonawcy od umowy następuje za pośrednictwem listu poleconego za potwierdzeniem odbioru lub w formie pisma złożonego w siedzibie Zamawiającego za potwierdzeniem, z chwilą otrzymania przez Zamawiającego oświadczenia o odstąpieniu.</w:t>
      </w:r>
    </w:p>
    <w:p w:rsidR="001347A1" w:rsidRDefault="009D46B5">
      <w:pPr>
        <w:numPr>
          <w:ilvl w:val="0"/>
          <w:numId w:val="1"/>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przypadku odstąpienia od umowy, Wykonawcę oraz Zamawiającego obciążają następujące obowiązki szczegółowe:</w:t>
      </w:r>
    </w:p>
    <w:p w:rsidR="001347A1" w:rsidRDefault="009D46B5">
      <w:pPr>
        <w:numPr>
          <w:ilvl w:val="1"/>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 terminie 7 dni od daty odstąpienia od umowy Wykonawca przy udziale Zamawiającego sporządzi szczegółowy protokół inwentaryzacji robót w toku, według stanu na dzień odstąpienia od umowy,</w:t>
      </w:r>
    </w:p>
    <w:p w:rsidR="001347A1" w:rsidRDefault="009D46B5">
      <w:pPr>
        <w:numPr>
          <w:ilvl w:val="1"/>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Wykonawca zabezpieczy przerwane roboty w zakresie obustronnie uzgodnionym na koszt tej strony, która odstąpiła od umowy, chyba, że powodem odstąpienia były przyczyny od niej niezależne, </w:t>
      </w:r>
    </w:p>
    <w:p w:rsidR="001347A1" w:rsidRDefault="009D46B5">
      <w:pPr>
        <w:numPr>
          <w:ilvl w:val="1"/>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sporządzi wykaz materiałów, konstrukcji i urządzeń, które nie mogą być wykorzystane przez Wykonawcę do realizacji innych robót nie objętych umową, jeżeli odstąpienie od umowy nastąpiło z przyczyn leżących po stronie Zamawiającego,</w:t>
      </w:r>
    </w:p>
    <w:p w:rsidR="001347A1" w:rsidRDefault="009D46B5">
      <w:pPr>
        <w:numPr>
          <w:ilvl w:val="1"/>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 terminie 7 dni Wykonawca zgłosi do dokonania przez Zamawiającego odbioru robót przerwanych oraz robót zabezpieczających. W przypadku niezgłoszenia w tym terminie gotowości do odbioru, Zamawiający ma prawo przeprowadzić odbiór jednostronny.</w:t>
      </w:r>
    </w:p>
    <w:p w:rsidR="001347A1" w:rsidRDefault="009D46B5">
      <w:pPr>
        <w:numPr>
          <w:ilvl w:val="1"/>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Wykonawca niezwłocznie, jednak nie później niż w terminie 30 dni, usunie z terenu budowy urządzenia zaplecza przez niego dostarczone lub wzniesione. Jeżeli w tym terminie Wykonawca nie usunie z terenu budowy urządzenia zaplecza, Zamawiający ma prawo do zlecenia jego usunięcia przez osobę trzecią na koszt Wykonawcy ze wskazaniem Wykonawcy jako płatnika faktury. </w:t>
      </w:r>
    </w:p>
    <w:p w:rsidR="001347A1" w:rsidRDefault="009D46B5">
      <w:pPr>
        <w:numPr>
          <w:ilvl w:val="0"/>
          <w:numId w:val="1"/>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Zamawiający, w razie odstąpienia od umowy z przyczyn za które Wykonawca nie odpowiada, obowiązany jest do:</w:t>
      </w:r>
    </w:p>
    <w:p w:rsidR="001347A1" w:rsidRDefault="009D46B5">
      <w:pPr>
        <w:numPr>
          <w:ilvl w:val="2"/>
          <w:numId w:val="14"/>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dokonania odbioru robót przerwanych oraz do zapłaty wynagrodzenia </w:t>
      </w:r>
      <w:r>
        <w:rPr>
          <w:rFonts w:ascii="Times New Roman" w:hAnsi="Times New Roman" w:cs="Times New Roman"/>
          <w:sz w:val="24"/>
          <w:szCs w:val="24"/>
        </w:rPr>
        <w:br/>
        <w:t>za roboty, które zostały wykonane do dnia odstąpienia od umowy,</w:t>
      </w:r>
    </w:p>
    <w:p w:rsidR="001347A1" w:rsidRDefault="009D46B5">
      <w:pPr>
        <w:numPr>
          <w:ilvl w:val="2"/>
          <w:numId w:val="14"/>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odkupienia materiałów, konstrukcji i urządzeń określonych w ust. 7 pkt 3,</w:t>
      </w:r>
    </w:p>
    <w:p w:rsidR="001347A1" w:rsidRDefault="009D46B5">
      <w:pPr>
        <w:numPr>
          <w:ilvl w:val="2"/>
          <w:numId w:val="14"/>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rozliczenia się z Wykonawcą z tytułu nierozliczonych w inny sposób kosztów budowy obiektów zaplecza i urządzeń związanych z zagospodarowaniem </w:t>
      </w:r>
      <w:r>
        <w:rPr>
          <w:rFonts w:ascii="Times New Roman" w:hAnsi="Times New Roman" w:cs="Times New Roman"/>
          <w:sz w:val="24"/>
          <w:szCs w:val="24"/>
        </w:rPr>
        <w:br/>
        <w:t>i uzbrojeniem terenu budowy, chyba że Wykonawca wyrazi zgodę na przejęcie tych obiektów i urządzeń,</w:t>
      </w:r>
    </w:p>
    <w:p w:rsidR="001347A1" w:rsidRDefault="009D46B5">
      <w:pPr>
        <w:numPr>
          <w:ilvl w:val="2"/>
          <w:numId w:val="14"/>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przejęcia od Wykonawcy pod swój dozór terenu budowy.</w:t>
      </w:r>
    </w:p>
    <w:p w:rsidR="001347A1" w:rsidRDefault="009D46B5">
      <w:pPr>
        <w:numPr>
          <w:ilvl w:val="0"/>
          <w:numId w:val="22"/>
        </w:numPr>
        <w:spacing w:after="0" w:line="240" w:lineRule="auto"/>
        <w:ind w:left="0"/>
        <w:jc w:val="both"/>
      </w:pPr>
      <w:r>
        <w:rPr>
          <w:rFonts w:ascii="Times New Roman" w:hAnsi="Times New Roman" w:cs="Times New Roman"/>
          <w:sz w:val="24"/>
          <w:szCs w:val="24"/>
        </w:rPr>
        <w:t>W przypadku o którym mowa w ust. 1 oraz ust. 5 mają zastosowanie przepisy § 8 ust. 2 pkt 4 lub § 8 ust. 3 pkt 3 dotyczące odstąpienia od umowy z przyczyn leżących odpowiednio po stronie Wykonawcy lub Zamawiającego z wyłączeniem ust. 2 oraz ust. 5 pkt 2 umowy, w których to przypadkach kara umowna nie będzie należna.</w:t>
      </w:r>
    </w:p>
    <w:p w:rsidR="001347A1" w:rsidRDefault="001347A1">
      <w:pPr>
        <w:spacing w:after="0" w:line="240" w:lineRule="auto"/>
        <w:jc w:val="center"/>
        <w:rPr>
          <w:rFonts w:ascii="Times New Roman" w:hAnsi="Times New Roman" w:cs="Times New Roman"/>
          <w:b/>
          <w:sz w:val="24"/>
          <w:szCs w:val="24"/>
        </w:rPr>
      </w:pPr>
    </w:p>
    <w:p w:rsidR="008329AE" w:rsidRDefault="008329AE" w:rsidP="008329AE">
      <w:pPr>
        <w:spacing w:after="0" w:line="240" w:lineRule="auto"/>
        <w:rPr>
          <w:rFonts w:ascii="Times New Roman" w:hAnsi="Times New Roman" w:cs="Times New Roman"/>
          <w:b/>
          <w:sz w:val="24"/>
          <w:szCs w:val="24"/>
        </w:rPr>
      </w:pPr>
    </w:p>
    <w:p w:rsidR="001347A1" w:rsidRDefault="00432591" w:rsidP="008329A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10</w:t>
      </w:r>
    </w:p>
    <w:p w:rsidR="001347A1" w:rsidRDefault="009D46B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Zmiana umowy.</w:t>
      </w:r>
    </w:p>
    <w:p w:rsidR="001347A1" w:rsidRDefault="009D46B5">
      <w:pPr>
        <w:pStyle w:val="Akapitzlist"/>
        <w:numPr>
          <w:ilvl w:val="0"/>
          <w:numId w:val="3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Zmiana postanowień umowy może nastąpić tylko w formie pisemnej.</w:t>
      </w:r>
    </w:p>
    <w:p w:rsidR="001347A1" w:rsidRDefault="009D46B5">
      <w:pPr>
        <w:pStyle w:val="Akapitzlist"/>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Zmiana umowy w zakresie materiałów, parametrów technicznych, technologii wykonania robót budowlanych, sposobu i zakresu wykonania przedmiotu umowy może nastąpić w przypadku:</w:t>
      </w:r>
    </w:p>
    <w:p w:rsidR="001347A1" w:rsidRDefault="009D46B5">
      <w:pPr>
        <w:pStyle w:val="Akapitzlist"/>
        <w:numPr>
          <w:ilvl w:val="0"/>
          <w:numId w:val="2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jeżeli spowoduje obniżenie kosztów ponoszonych przez Zamawiającego na eksploatację i konserwację przedmiotu umowy lub wynikają z aktualizacji rozwiązań z uwagi na postęp technologiczny lub zmiany obowiązujących przepisów,</w:t>
      </w:r>
    </w:p>
    <w:p w:rsidR="001347A1" w:rsidRDefault="009D46B5">
      <w:pPr>
        <w:pStyle w:val="Akapitzlist"/>
        <w:numPr>
          <w:ilvl w:val="0"/>
          <w:numId w:val="2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nastąpi zmiana materiałów lub urządzeń o parametrach tożsamych lub lepszych od przyjętych w projekcie w przypadku wycofania lub niedostępności na rynku materiału lub urządzenia opisanego w projekcie.</w:t>
      </w:r>
    </w:p>
    <w:p w:rsidR="001347A1" w:rsidRDefault="009D46B5">
      <w:pPr>
        <w:numPr>
          <w:ilvl w:val="0"/>
          <w:numId w:val="14"/>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Dokonując zmiany sposobu świadczenia, Strony wyodrębnią: </w:t>
      </w:r>
    </w:p>
    <w:p w:rsidR="001347A1" w:rsidRDefault="009D46B5">
      <w:pPr>
        <w:pStyle w:val="Akapitzlist"/>
        <w:numPr>
          <w:ilvl w:val="0"/>
          <w:numId w:val="2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roboty zamienne, tj. roboty, które Wykonawca wykona w zamian robót zawartych w pierwotnej dokumentacji projektowej,</w:t>
      </w:r>
    </w:p>
    <w:p w:rsidR="001347A1" w:rsidRDefault="009D46B5">
      <w:pPr>
        <w:pStyle w:val="Akapitzlist"/>
        <w:numPr>
          <w:ilvl w:val="0"/>
          <w:numId w:val="2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roboty zaniechane, przez które rozumie się roboty objęte pierwotną dokumentacją projektową, a których wykonanie stało się zbędne.</w:t>
      </w:r>
    </w:p>
    <w:p w:rsidR="001347A1" w:rsidRDefault="009D46B5">
      <w:pPr>
        <w:pStyle w:val="Akapitzlist"/>
        <w:numPr>
          <w:ilvl w:val="0"/>
          <w:numId w:val="40"/>
        </w:numPr>
        <w:tabs>
          <w:tab w:val="left" w:pos="0"/>
          <w:tab w:val="left" w:pos="851"/>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Strony mają prawo do przedłużenia terminu zakończenia robót o okres trwania przyczyn, z powodu których będzie zagrożone dotrzymanie terminu zakończenia przedmiotu umowy, w następujących sytuacjach:</w:t>
      </w:r>
    </w:p>
    <w:p w:rsidR="001347A1" w:rsidRDefault="009D46B5">
      <w:pPr>
        <w:pStyle w:val="Akapitzlist"/>
        <w:numPr>
          <w:ilvl w:val="0"/>
          <w:numId w:val="41"/>
        </w:numPr>
        <w:tabs>
          <w:tab w:val="left" w:pos="567"/>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jeżeli przyczyny będą następstwem okoliczności, za które odpowiedzialność ponosi Zamawiający, w szczególności będą następstwem nieterminowego przekazania terenu budowy, konieczności zmian zakresu robót, w jakim ww. okoliczności miały lub będą mogły mieć wpływ na dotrzymanie terminu zakończenia robót,</w:t>
      </w:r>
    </w:p>
    <w:p w:rsidR="001347A1" w:rsidRDefault="009D46B5">
      <w:pPr>
        <w:pStyle w:val="Akapitzlist"/>
        <w:numPr>
          <w:ilvl w:val="0"/>
          <w:numId w:val="41"/>
        </w:numPr>
        <w:tabs>
          <w:tab w:val="left" w:pos="567"/>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gdy wystąpią opóźnienia w wydawaniu decyzji, zezwoleń, uzgodnień, opinii itp., do wydania których właściwe organy są zobowiązane na mocy przepisów prawa, jeżeli nie są następstwem okoliczności, za które Wykonawca ponosi odpowiedzialność,</w:t>
      </w:r>
    </w:p>
    <w:p w:rsidR="001347A1" w:rsidRDefault="009D46B5">
      <w:pPr>
        <w:pStyle w:val="Akapitzlist"/>
        <w:numPr>
          <w:ilvl w:val="0"/>
          <w:numId w:val="41"/>
        </w:numPr>
        <w:tabs>
          <w:tab w:val="left" w:pos="567"/>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jeżeli wystąpi brak możliwości wykonywania robót z powodu  nie dopuszczania do ich wykonywania przez uprawniony organ lub nakazania ich wstrzymania przez uprawniony organ, z przyczyn niezależnych od Wykonawcy,</w:t>
      </w:r>
    </w:p>
    <w:p w:rsidR="001347A1" w:rsidRDefault="009D46B5">
      <w:pPr>
        <w:pStyle w:val="Akapitzlist"/>
        <w:numPr>
          <w:ilvl w:val="0"/>
          <w:numId w:val="41"/>
        </w:numPr>
        <w:tabs>
          <w:tab w:val="left" w:pos="567"/>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rsidR="001347A1" w:rsidRDefault="009D46B5">
      <w:pPr>
        <w:pStyle w:val="Akapitzlist"/>
        <w:numPr>
          <w:ilvl w:val="0"/>
          <w:numId w:val="41"/>
        </w:numPr>
        <w:tabs>
          <w:tab w:val="left" w:pos="567"/>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gdy wystąpi konieczność wykonania robót zamiennych lub innych robót niezbędnych do wykonania przedmiotu umowy ze względu na zasady wiedzy technicznej, oraz wystąpienia robót dodatkowych, które wstrzymują lub opóźniają realizację przedmiotu umowy, wystąpienia niebezpieczeństwa kolizji z istniejącym uzbrojeniem terenu, z planowanymi lub równolegle prowadzonymi przez inne podmioty, w zakresie niezbędnym do uniknięcia lub usunięcia tych kolizji,</w:t>
      </w:r>
    </w:p>
    <w:p w:rsidR="001347A1" w:rsidRDefault="009D46B5">
      <w:pPr>
        <w:pStyle w:val="Akapitzlist"/>
        <w:numPr>
          <w:ilvl w:val="0"/>
          <w:numId w:val="41"/>
        </w:numPr>
        <w:tabs>
          <w:tab w:val="left" w:pos="567"/>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 przypadku zmiany terminu realizacji zawartej przez Zamawiającego umowy o dofinansowanie projektu na który wyrazi zgodę Instytucja Zarządzająca lub zmianami wytycznych dotyczących realizacji projektu,</w:t>
      </w:r>
    </w:p>
    <w:p w:rsidR="001347A1" w:rsidRDefault="009D46B5">
      <w:pPr>
        <w:pStyle w:val="Akapitzlist"/>
        <w:numPr>
          <w:ilvl w:val="0"/>
          <w:numId w:val="41"/>
        </w:numPr>
        <w:tabs>
          <w:tab w:val="left" w:pos="567"/>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wystąpią opóźnienia w dokonaniu określonych czynności lub ich zaniechanie przez właściwe organy administracji państwowej, które nie są następstwem okoliczności, za które Wykonawca ponosi odpowiedzialność,</w:t>
      </w:r>
    </w:p>
    <w:p w:rsidR="001347A1" w:rsidRDefault="009D46B5">
      <w:pPr>
        <w:pStyle w:val="Akapitzlist"/>
        <w:numPr>
          <w:ilvl w:val="0"/>
          <w:numId w:val="41"/>
        </w:numPr>
        <w:tabs>
          <w:tab w:val="left" w:pos="567"/>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wystąpienia warunków geologicznych, geotechnicznych lub hydrologicznych odbiegających w sposób istotny od przyjętych w dokumentacji projektowej, rozpoznania </w:t>
      </w:r>
      <w:r>
        <w:rPr>
          <w:rFonts w:ascii="Times New Roman" w:hAnsi="Times New Roman" w:cs="Times New Roman"/>
          <w:sz w:val="24"/>
          <w:szCs w:val="24"/>
        </w:rPr>
        <w:lastRenderedPageBreak/>
        <w:t>terenu w zakresie znalezisk archeologicznych, występowania niewybuchów lub niewypałów, które mogą skutkować w świetle dotychczasowych założeń niewykonaniem lub nienależytym wykonaniem przedmiotu umowy,</w:t>
      </w:r>
    </w:p>
    <w:p w:rsidR="001347A1" w:rsidRDefault="009D46B5">
      <w:pPr>
        <w:pStyle w:val="Akapitzlist"/>
        <w:numPr>
          <w:ilvl w:val="0"/>
          <w:numId w:val="41"/>
        </w:numPr>
        <w:tabs>
          <w:tab w:val="left" w:pos="567"/>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wystąpienia warunków terenu budowy odbiegających w sposób istotny od przyjętych w dokumentacji projektowej, w szczególności napotkania niezinwentaryzowanych lub błędnie zinwentaryzowanych sieci, instalacji lub innych obiektów budowlanych,</w:t>
      </w:r>
    </w:p>
    <w:p w:rsidR="001347A1" w:rsidRDefault="009D46B5">
      <w:pPr>
        <w:pStyle w:val="Akapitzlist"/>
        <w:numPr>
          <w:ilvl w:val="0"/>
          <w:numId w:val="41"/>
        </w:numPr>
        <w:tabs>
          <w:tab w:val="left" w:pos="567"/>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konieczności zrealizowania przedmiotu umowy przy zastosowaniu innych rozwiązań technicznych lub materiałowych ze względu na zmiany obowiązującego prawa,</w:t>
      </w:r>
    </w:p>
    <w:p w:rsidR="001347A1" w:rsidRDefault="009D46B5">
      <w:pPr>
        <w:pStyle w:val="Akapitzlist"/>
        <w:numPr>
          <w:ilvl w:val="0"/>
          <w:numId w:val="41"/>
        </w:numPr>
        <w:tabs>
          <w:tab w:val="left" w:pos="567"/>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wystąpienia niebezpieczeństwa kolizji z planowanymi lub równolegle prowadzonymi przez inne podmioty inwestycjami w zakresie niezbędnym do uniknięcia lub usunięcia tych kolizji,</w:t>
      </w:r>
    </w:p>
    <w:p w:rsidR="001347A1" w:rsidRDefault="00F47F5C">
      <w:pPr>
        <w:pStyle w:val="Akapitzlist"/>
        <w:numPr>
          <w:ilvl w:val="0"/>
          <w:numId w:val="41"/>
        </w:numPr>
        <w:tabs>
          <w:tab w:val="left" w:pos="567"/>
          <w:tab w:val="left" w:pos="993"/>
        </w:tabs>
        <w:spacing w:after="0" w:line="240" w:lineRule="auto"/>
        <w:jc w:val="both"/>
        <w:rPr>
          <w:rFonts w:ascii="Times New Roman" w:hAnsi="Times New Roman" w:cs="Times New Roman"/>
          <w:sz w:val="24"/>
          <w:szCs w:val="24"/>
        </w:rPr>
      </w:pPr>
      <w:r w:rsidRPr="00360D86">
        <w:rPr>
          <w:rFonts w:ascii="Times New Roman" w:hAnsi="Times New Roman" w:cs="Times New Roman"/>
          <w:sz w:val="24"/>
          <w:szCs w:val="24"/>
        </w:rPr>
        <w:t>wystąpienia Siły wyższej uniemożliwiającej wykonanie przedmiotu umowy zgodnie z jej postanowieniami</w:t>
      </w:r>
      <w:r w:rsidR="009D46B5">
        <w:rPr>
          <w:rFonts w:ascii="Times New Roman" w:hAnsi="Times New Roman" w:cs="Times New Roman"/>
          <w:sz w:val="24"/>
          <w:szCs w:val="24"/>
        </w:rPr>
        <w:t>,</w:t>
      </w:r>
    </w:p>
    <w:p w:rsidR="003952E0" w:rsidRPr="00E95625" w:rsidRDefault="003952E0" w:rsidP="003952E0">
      <w:pPr>
        <w:pStyle w:val="Akapitzlist"/>
        <w:numPr>
          <w:ilvl w:val="0"/>
          <w:numId w:val="41"/>
        </w:numPr>
        <w:tabs>
          <w:tab w:val="left" w:pos="567"/>
          <w:tab w:val="left" w:pos="993"/>
        </w:tabs>
        <w:spacing w:after="0" w:line="240" w:lineRule="auto"/>
        <w:jc w:val="both"/>
        <w:rPr>
          <w:rFonts w:ascii="Times New Roman" w:hAnsi="Times New Roman" w:cs="Times New Roman"/>
          <w:sz w:val="24"/>
          <w:szCs w:val="24"/>
        </w:rPr>
      </w:pPr>
      <w:r w:rsidRPr="00E95625">
        <w:rPr>
          <w:rFonts w:ascii="Times New Roman" w:eastAsia="Times New Roman" w:hAnsi="Times New Roman" w:cs="Times New Roman"/>
          <w:iCs/>
          <w:sz w:val="24"/>
          <w:szCs w:val="24"/>
        </w:rPr>
        <w:t>zmian obowiązujących przepisów prawa wpływających na termin i sposób wykonania przedmiotu umowy, w tym w szczególności wynikających ze zmian ustawy z dnia 2 marca 2020 r. o szczególnych rozwiązaniach związanych z zapobieganiem, przeciwdziałaniem i zwalczaniem COVID – 19, innych chorób zakaźnych oraz wywołanych nimi sytuacji kryzysowych (Dz. U. z 2020 r., poz. 374, dalej zwanej: „specustawą”) wchodzących w życie po dniu zawarcia Umowy,</w:t>
      </w:r>
    </w:p>
    <w:p w:rsidR="003952E0" w:rsidRDefault="003952E0" w:rsidP="003952E0">
      <w:pPr>
        <w:pStyle w:val="Akapitzlist"/>
        <w:numPr>
          <w:ilvl w:val="0"/>
          <w:numId w:val="41"/>
        </w:numPr>
        <w:tabs>
          <w:tab w:val="left" w:pos="567"/>
          <w:tab w:val="left" w:pos="993"/>
        </w:tabs>
        <w:spacing w:after="0" w:line="240" w:lineRule="auto"/>
        <w:jc w:val="both"/>
        <w:rPr>
          <w:rFonts w:ascii="Times New Roman" w:hAnsi="Times New Roman" w:cs="Times New Roman"/>
          <w:sz w:val="24"/>
          <w:szCs w:val="24"/>
        </w:rPr>
      </w:pPr>
      <w:r w:rsidRPr="00E95625">
        <w:rPr>
          <w:rFonts w:ascii="Times New Roman" w:eastAsia="Times New Roman" w:hAnsi="Times New Roman" w:cs="Times New Roman"/>
          <w:iCs/>
          <w:sz w:val="24"/>
          <w:szCs w:val="24"/>
        </w:rPr>
        <w:t>przedłużenia przez władze państwowe stanu epidemii lub dokonania zmiany tego stanu na inny stan wyjątkowy, ograniczający normalny sposób funkcjonowania państwa,</w:t>
      </w:r>
    </w:p>
    <w:p w:rsidR="001347A1" w:rsidRDefault="009D46B5">
      <w:pPr>
        <w:pStyle w:val="Akapitzlist"/>
        <w:numPr>
          <w:ilvl w:val="0"/>
          <w:numId w:val="41"/>
        </w:numPr>
        <w:tabs>
          <w:tab w:val="left" w:pos="567"/>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wystąpienia okoliczności, o których mowa w art. 144 ust. 1 pkt 1 – 6 ustawy Prawo zamówień publicznych</w:t>
      </w:r>
      <w:bookmarkStart w:id="0" w:name="_GoBack"/>
      <w:bookmarkEnd w:id="0"/>
      <w:r>
        <w:rPr>
          <w:rFonts w:ascii="Times New Roman" w:hAnsi="Times New Roman" w:cs="Times New Roman"/>
          <w:sz w:val="24"/>
          <w:szCs w:val="24"/>
        </w:rPr>
        <w:t>.</w:t>
      </w:r>
    </w:p>
    <w:p w:rsidR="001347A1" w:rsidRDefault="009D46B5">
      <w:pPr>
        <w:numPr>
          <w:ilvl w:val="0"/>
          <w:numId w:val="42"/>
        </w:numPr>
        <w:tabs>
          <w:tab w:val="left" w:pos="0"/>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Jeżeli Wykonawca uważa się za uprawnionego do przedłużenia terminu zakończenia robót zobowiązany jest do przekazania Inspektorowi nadzoru wniosku dotyczącego zmiany umowy wraz z opisem zdarzenia lub okoliczności stanowiących podstawę do żądania takiej zmiany, nie później niż w terminie 7 dni od dnia, w którym Wykonawca dowiedział się, lub powinien dowiedzieć się o danym zdarzeniu lub okolicznościach.</w:t>
      </w:r>
    </w:p>
    <w:p w:rsidR="001347A1" w:rsidRDefault="009D46B5">
      <w:pPr>
        <w:numPr>
          <w:ilvl w:val="0"/>
          <w:numId w:val="42"/>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zobowiązany jest do dostarczenia wraz z wnioskiem, o którym mowa w ust. 5</w:t>
      </w:r>
      <w:r>
        <w:rPr>
          <w:rFonts w:ascii="Times New Roman" w:hAnsi="Times New Roman" w:cs="Times New Roman"/>
          <w:color w:val="0070C0"/>
          <w:sz w:val="24"/>
          <w:szCs w:val="24"/>
        </w:rPr>
        <w:t xml:space="preserve"> </w:t>
      </w:r>
      <w:r>
        <w:rPr>
          <w:rFonts w:ascii="Times New Roman" w:hAnsi="Times New Roman" w:cs="Times New Roman"/>
          <w:sz w:val="24"/>
          <w:szCs w:val="24"/>
        </w:rPr>
        <w:t>wszelkich innych dokumentów wymaganych umową, w tym informacji uzasadniających żądanie zmiany umowy, stosownie do zdarzenia lub okoliczności stanowiących podstawę żądania zmiany terminu zakończenia robót.</w:t>
      </w:r>
    </w:p>
    <w:p w:rsidR="001347A1" w:rsidRDefault="009D46B5">
      <w:pPr>
        <w:numPr>
          <w:ilvl w:val="0"/>
          <w:numId w:val="42"/>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Po otrzymaniu wniosku, o którym mowa w ust. 5 Inspektor nadzoru przekazuje niezwłocznie wniosek Zamawiającemu. </w:t>
      </w:r>
    </w:p>
    <w:p w:rsidR="001347A1" w:rsidRDefault="009D46B5">
      <w:pPr>
        <w:numPr>
          <w:ilvl w:val="0"/>
          <w:numId w:val="42"/>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 terminie 7 dni roboczych od dnia otrzymania wniosku, o którym mowa w ust. </w:t>
      </w:r>
      <w:r>
        <w:rPr>
          <w:rFonts w:ascii="Times New Roman" w:hAnsi="Times New Roman" w:cs="Times New Roman"/>
          <w:color w:val="0070C0"/>
          <w:sz w:val="24"/>
          <w:szCs w:val="24"/>
        </w:rPr>
        <w:t>5</w:t>
      </w:r>
      <w:r>
        <w:rPr>
          <w:rFonts w:ascii="Times New Roman" w:hAnsi="Times New Roman" w:cs="Times New Roman"/>
          <w:color w:val="FF0000"/>
          <w:sz w:val="24"/>
          <w:szCs w:val="24"/>
        </w:rPr>
        <w:t xml:space="preserve"> </w:t>
      </w:r>
      <w:r>
        <w:rPr>
          <w:rFonts w:ascii="Times New Roman" w:hAnsi="Times New Roman" w:cs="Times New Roman"/>
          <w:sz w:val="24"/>
          <w:szCs w:val="24"/>
        </w:rPr>
        <w:t>wraz z informacją uzasadniającą żądanie zmiany umowy, Inspektor nadzoru zobowiązany jest do pisemnego ustosunkowania się do zgłoszonego żądania zmiany umowy i przekazania go Zamawiającemu wraz z uzasadnieniem, zarówno w przypadku odmowy, jak i akceptacji żądania zmiany.</w:t>
      </w:r>
    </w:p>
    <w:p w:rsidR="001347A1" w:rsidRDefault="009D46B5">
      <w:pPr>
        <w:numPr>
          <w:ilvl w:val="0"/>
          <w:numId w:val="42"/>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terminie 5 dni roboczych od dnia otrzymania żądania zmiany, zaopiniowanego przez Inspektora nadzoru,  Zamawiający powiadomi Wykonawcę o akceptacji żądania zmiany umowy i terminie podpisania aneksu do umowy lub odpowiednio o braku akceptacji zmiany.</w:t>
      </w:r>
    </w:p>
    <w:p w:rsidR="001347A1" w:rsidRDefault="009D46B5">
      <w:pPr>
        <w:numPr>
          <w:ilvl w:val="0"/>
          <w:numId w:val="42"/>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Wszelkie zmiany umowy są dokonywane przez umocowanych przedstawicieli Zamawiającego i Wykonawcy w formie pisemnej w drodze aneksu umowy, pod rygorem nieważności.</w:t>
      </w:r>
    </w:p>
    <w:p w:rsidR="001347A1" w:rsidRDefault="009D46B5">
      <w:pPr>
        <w:numPr>
          <w:ilvl w:val="0"/>
          <w:numId w:val="42"/>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razie wątpliwości, przyjmuje się, że nie stanowią zmiany umowy następujące zmiany:</w:t>
      </w:r>
    </w:p>
    <w:p w:rsidR="001347A1" w:rsidRDefault="009D46B5">
      <w:pPr>
        <w:pStyle w:val="Akapitzlist"/>
        <w:numPr>
          <w:ilvl w:val="0"/>
          <w:numId w:val="26"/>
        </w:numPr>
        <w:tabs>
          <w:tab w:val="left" w:pos="113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danych związanych z obsługą administracyjno-organizacyjną umowy,</w:t>
      </w:r>
    </w:p>
    <w:p w:rsidR="001347A1" w:rsidRDefault="009D46B5">
      <w:pPr>
        <w:pStyle w:val="Akapitzlist"/>
        <w:numPr>
          <w:ilvl w:val="0"/>
          <w:numId w:val="26"/>
        </w:numPr>
        <w:tabs>
          <w:tab w:val="left" w:pos="113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danych teleadresowych, </w:t>
      </w:r>
    </w:p>
    <w:p w:rsidR="001347A1" w:rsidRDefault="009D46B5">
      <w:pPr>
        <w:pStyle w:val="Akapitzlist"/>
        <w:numPr>
          <w:ilvl w:val="0"/>
          <w:numId w:val="26"/>
        </w:numPr>
        <w:tabs>
          <w:tab w:val="left" w:pos="113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danych rejestrowych,</w:t>
      </w:r>
    </w:p>
    <w:p w:rsidR="001347A1" w:rsidRDefault="009D46B5">
      <w:pPr>
        <w:pStyle w:val="Akapitzlist"/>
        <w:numPr>
          <w:ilvl w:val="0"/>
          <w:numId w:val="26"/>
        </w:numPr>
        <w:tabs>
          <w:tab w:val="left" w:pos="113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będące następstwem sukcesji uniwersalnej po jednej ze stron umowy,</w:t>
      </w:r>
    </w:p>
    <w:p w:rsidR="001347A1" w:rsidRDefault="009D46B5">
      <w:pPr>
        <w:pStyle w:val="Akapitzlist"/>
        <w:numPr>
          <w:ilvl w:val="0"/>
          <w:numId w:val="26"/>
        </w:numPr>
        <w:tabs>
          <w:tab w:val="left" w:pos="113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zmiany harmonogramu, nie skutkujące zmianą terminu końcowego zawartej umowy</w:t>
      </w:r>
    </w:p>
    <w:p w:rsidR="001347A1" w:rsidRDefault="009D46B5">
      <w:pPr>
        <w:numPr>
          <w:ilvl w:val="0"/>
          <w:numId w:val="42"/>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bez pisemnej zgody Zamawiającego nie może dokonać cesji wierzytelności należności wynikającej z tytułu realizacji przedmiotowej umowy.</w:t>
      </w:r>
    </w:p>
    <w:p w:rsidR="001347A1" w:rsidRDefault="009D46B5">
      <w:pPr>
        <w:numPr>
          <w:ilvl w:val="0"/>
          <w:numId w:val="42"/>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przypadku, np. choroby, śmierci, rezygnacji z pełnienia obowiązków, utraty uprawnień itp. Zamawiający dopuszcza zmiany w stosunku do osoby/osób, które wykonują niniejszą umowę na inne legitymujące się, wymaganymi uprawnieniami lub kwalifikacjami.</w:t>
      </w:r>
    </w:p>
    <w:p w:rsidR="001347A1" w:rsidRDefault="009D46B5">
      <w:pPr>
        <w:numPr>
          <w:ilvl w:val="0"/>
          <w:numId w:val="42"/>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Wszelkie zmiany umowy będą dokonywane  na zasadach, o których mowa w art. 144 ustawy – Prawo zamówień publicznych. </w:t>
      </w:r>
    </w:p>
    <w:p w:rsidR="001347A1" w:rsidRDefault="0043259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11</w:t>
      </w:r>
    </w:p>
    <w:p w:rsidR="001347A1" w:rsidRDefault="009D46B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Rękojmia.</w:t>
      </w:r>
    </w:p>
    <w:p w:rsidR="001347A1" w:rsidRDefault="009D46B5">
      <w:pPr>
        <w:pStyle w:val="Akapitzlist"/>
        <w:numPr>
          <w:ilvl w:val="0"/>
          <w:numId w:val="11"/>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Roszczenia z tytułu rękojmi mogą być dochodzone także po upływie terminu rękojmi, jeżeli Zamawiający zgłosi Wykonawcy istnienie wad w okresie rękojmi.</w:t>
      </w:r>
    </w:p>
    <w:p w:rsidR="001347A1" w:rsidRDefault="009D46B5">
      <w:pPr>
        <w:pStyle w:val="Akapitzlist"/>
        <w:numPr>
          <w:ilvl w:val="0"/>
          <w:numId w:val="11"/>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Wady ujawnione w okresie rękojmi będą kwalifikowane przy udziale stron niniejszej umowy oraz prawidłowo ocenione pod względem przyczyny ich powstania według stanu na dzień sporządzenia protokołu. Zamawiający powiadomi Wykonawcę o terminie i miejscu kwalifikacji wad w terminie 7 dni przed dokonaniem oględzin. Protokół z komisyjnego zakwalifikowania wad otrzyma Wykonawca bezpośrednio po zakończeniu działania komisji. </w:t>
      </w:r>
    </w:p>
    <w:p w:rsidR="001347A1" w:rsidRDefault="009D46B5">
      <w:pPr>
        <w:pStyle w:val="Akapitzlist"/>
        <w:numPr>
          <w:ilvl w:val="0"/>
          <w:numId w:val="11"/>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Wady i usterki ujawnione  w okresie rękojmi będą usuwane w terminie 14 dni od dnia zgłoszenia. </w:t>
      </w:r>
    </w:p>
    <w:p w:rsidR="001347A1" w:rsidRDefault="009D46B5">
      <w:pPr>
        <w:pStyle w:val="Akapitzlist"/>
        <w:numPr>
          <w:ilvl w:val="0"/>
          <w:numId w:val="11"/>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 przypadku nie usunięcia wad lub usterek w terminie, Zamawiający może naliczyć karę umowną zgodnie z § 8 ust. 2 pkt 2 niniejszej umowy. </w:t>
      </w:r>
    </w:p>
    <w:p w:rsidR="001347A1" w:rsidRDefault="009D46B5">
      <w:pPr>
        <w:pStyle w:val="Akapitzlist"/>
        <w:numPr>
          <w:ilvl w:val="0"/>
          <w:numId w:val="11"/>
        </w:numPr>
        <w:spacing w:after="0" w:line="240" w:lineRule="auto"/>
        <w:ind w:left="0"/>
        <w:jc w:val="both"/>
        <w:rPr>
          <w:rFonts w:ascii="Times New Roman" w:hAnsi="Times New Roman" w:cs="Times New Roman"/>
          <w:color w:val="0070C0"/>
          <w:sz w:val="24"/>
          <w:szCs w:val="24"/>
        </w:rPr>
      </w:pPr>
      <w:r>
        <w:rPr>
          <w:rFonts w:ascii="Times New Roman" w:hAnsi="Times New Roman" w:cs="Times New Roman"/>
          <w:sz w:val="24"/>
          <w:szCs w:val="24"/>
        </w:rPr>
        <w:t>Nie usunięcie wad lub usterek w terminie wskazanym w ust. 3 niniejszej umowy lub jeżeli chodzi o wady stwierdzone w czasie wykonywania przedmiotu umowy w terminie wskazanym przez Zamawiającego, daje Zamawiającemu prawo powierzenia ich usunięcia osobom trzecim. Kosztem usunięcia wad przez osobę trzecią zostanie w takim przypadku w całości obciążony Wykonawca. Przed zleceniem usunięcia wad lub usterek osobie trzeciej, Zamawiający zobowiązany jest do wezwania Wykonawcy na piśmie do usunięcia wad lub usterek, wyznaczając mu dodatkowy termin jednak nie dłuższy niż 7 dni.</w:t>
      </w:r>
    </w:p>
    <w:p w:rsidR="001347A1" w:rsidRDefault="001347A1">
      <w:pPr>
        <w:spacing w:after="0" w:line="240" w:lineRule="auto"/>
        <w:jc w:val="center"/>
        <w:rPr>
          <w:rFonts w:ascii="Times New Roman" w:hAnsi="Times New Roman" w:cs="Times New Roman"/>
          <w:b/>
          <w:sz w:val="24"/>
          <w:szCs w:val="24"/>
        </w:rPr>
      </w:pPr>
    </w:p>
    <w:p w:rsidR="001347A1" w:rsidRDefault="009D46B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1</w:t>
      </w:r>
      <w:r w:rsidR="00432591">
        <w:rPr>
          <w:rFonts w:ascii="Times New Roman" w:hAnsi="Times New Roman" w:cs="Times New Roman"/>
          <w:b/>
          <w:sz w:val="24"/>
          <w:szCs w:val="24"/>
        </w:rPr>
        <w:t>2</w:t>
      </w:r>
    </w:p>
    <w:p w:rsidR="001347A1" w:rsidRDefault="009D46B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Gwarancja.</w:t>
      </w:r>
    </w:p>
    <w:p w:rsidR="001347A1" w:rsidRDefault="009D46B5">
      <w:pPr>
        <w:numPr>
          <w:ilvl w:val="0"/>
          <w:numId w:val="10"/>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Na wykonany przedmiot umowy Wykonawca udzieli gwarancji na okres … lat od daty odbioru końcowego przedmiotu umowy.</w:t>
      </w:r>
    </w:p>
    <w:p w:rsidR="001347A1" w:rsidRPr="0018409A" w:rsidRDefault="009D46B5" w:rsidP="0018409A">
      <w:pPr>
        <w:numPr>
          <w:ilvl w:val="0"/>
          <w:numId w:val="10"/>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dacie odbioru końcowego przedmiotu umowy Wykonawca wystawi pisemny dokument gwarancyjny określający warunki gwarancji oraz postanowienie, o którym mowa w ust. 9.</w:t>
      </w:r>
    </w:p>
    <w:p w:rsidR="001347A1" w:rsidRDefault="009D46B5">
      <w:pPr>
        <w:numPr>
          <w:ilvl w:val="0"/>
          <w:numId w:val="10"/>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okresie gwarancyjnym Zamawiający ma prawo realizować uprawnienia z tytułu rękojmi, niezależnie od uprawnień wynikających z gwarancji.</w:t>
      </w:r>
    </w:p>
    <w:p w:rsidR="001347A1" w:rsidRDefault="009D46B5">
      <w:pPr>
        <w:numPr>
          <w:ilvl w:val="0"/>
          <w:numId w:val="10"/>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Bieg okresu gwarancji rozpoczyna się:</w:t>
      </w:r>
    </w:p>
    <w:p w:rsidR="001347A1" w:rsidRDefault="009D46B5">
      <w:pPr>
        <w:numPr>
          <w:ilvl w:val="1"/>
          <w:numId w:val="10"/>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dniu następnym licząc od daty dokonania odbioru końcowego przedmiotu umowy lub w dniu następnym licząc od daty potwierdzenia usunięcia wad lub usterek stwierdzonych przy odbiorze końcowym przedmiotu umowy,</w:t>
      </w:r>
    </w:p>
    <w:p w:rsidR="001347A1" w:rsidRDefault="009D46B5">
      <w:pPr>
        <w:numPr>
          <w:ilvl w:val="1"/>
          <w:numId w:val="10"/>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dla wymienianych materiałów z dniem wymiany.</w:t>
      </w:r>
    </w:p>
    <w:p w:rsidR="001347A1" w:rsidRDefault="009D46B5">
      <w:pPr>
        <w:numPr>
          <w:ilvl w:val="0"/>
          <w:numId w:val="10"/>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ma obowiązek usunięcia wad i usterek powstałych w okresie gwarancji w terminie 14 dni od daty zawiadomienia przez Zamawiającego, z zastrzeżeniem, że z uwagi na przyczyny obiektywne np. konieczność sprowadzenia materiałów i części z zagranicy, termin usunięcia wad i usterek może zostać wydłużony za zgodą Zamawiającego, a w uzasadnionych przypadkach skrócony w porozumieniu z Wykonawcą</w:t>
      </w:r>
      <w:r>
        <w:rPr>
          <w:rFonts w:ascii="Times New Roman" w:hAnsi="Times New Roman" w:cs="Times New Roman"/>
          <w:b/>
          <w:color w:val="0070C0"/>
          <w:sz w:val="24"/>
          <w:szCs w:val="24"/>
        </w:rPr>
        <w:t>.</w:t>
      </w:r>
    </w:p>
    <w:p w:rsidR="001347A1" w:rsidRDefault="009D46B5">
      <w:pPr>
        <w:numPr>
          <w:ilvl w:val="0"/>
          <w:numId w:val="10"/>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W przypadku opóźnienia Wykonawcy w przystąpieniu do usuwania wad lub usterek ujawnionych w okresie gwarancji, Zamawiający może zlecić ich usuniecie osobie trzeciej, a koszty z tym związane pokryje Wykonawca. Przed zleceniem usunięcia wad lub usterek osobie trzeciej, Zamawiający zobowiązany jest do wezwania Wykonawcy na piśmie do usunięcia wad lub usterek, wyznaczając mu dodatkowy termin jednak nie dłuższy niż 7 dni.</w:t>
      </w:r>
    </w:p>
    <w:p w:rsidR="001347A1" w:rsidRDefault="009D46B5">
      <w:pPr>
        <w:numPr>
          <w:ilvl w:val="0"/>
          <w:numId w:val="10"/>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Wykonawca oświadcza, że wyraża zgodę w przypadku zajścia okoliczności, o których mowa w ust. 7 dotyczących zlecenia przez Zamawiającego usunięcia wad lub usterek osobie trzeciej, po ich usunięciu i odebraniu przez Zamawiającego, osoba trzecia wystawi fakturę za wykonane roboty na Wykonawcę jako płatnika. </w:t>
      </w:r>
    </w:p>
    <w:p w:rsidR="001347A1" w:rsidRDefault="009D46B5">
      <w:pPr>
        <w:numPr>
          <w:ilvl w:val="0"/>
          <w:numId w:val="10"/>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oświadcza, że jest jedynym zobowiązanym do wykonania zobowiązań z tytułu gwarancji jakości, w tym również za prace wykonane przez podwykonawców.</w:t>
      </w:r>
    </w:p>
    <w:p w:rsidR="001347A1" w:rsidRDefault="009D46B5">
      <w:pPr>
        <w:numPr>
          <w:ilvl w:val="0"/>
          <w:numId w:val="10"/>
        </w:numPr>
        <w:spacing w:after="0" w:line="240" w:lineRule="auto"/>
        <w:ind w:left="0"/>
        <w:jc w:val="both"/>
        <w:rPr>
          <w:rFonts w:ascii="Times-Roman" w:hAnsi="Times-Roman" w:cs="Times-Roman"/>
          <w:szCs w:val="24"/>
        </w:rPr>
      </w:pPr>
      <w:r>
        <w:rPr>
          <w:rFonts w:ascii="Times New Roman" w:hAnsi="Times New Roman" w:cs="Times New Roman"/>
          <w:sz w:val="24"/>
          <w:szCs w:val="24"/>
        </w:rPr>
        <w:t xml:space="preserve">Zamawiający z tytułu gwarancji jakości może żądać usunięcia wady lub dostarczenia rzeczy wolnej od wad, jeżeli ujawniła się ona w czasie trwania gwarancji i rękojmi. </w:t>
      </w:r>
    </w:p>
    <w:p w:rsidR="001347A1" w:rsidRDefault="001347A1">
      <w:pPr>
        <w:spacing w:after="0" w:line="240" w:lineRule="auto"/>
        <w:jc w:val="center"/>
        <w:rPr>
          <w:rFonts w:ascii="Times New Roman" w:hAnsi="Times New Roman" w:cs="Times New Roman"/>
          <w:b/>
          <w:sz w:val="24"/>
          <w:szCs w:val="24"/>
        </w:rPr>
      </w:pPr>
    </w:p>
    <w:p w:rsidR="001347A1" w:rsidRDefault="009D46B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1</w:t>
      </w:r>
      <w:r w:rsidR="00432591">
        <w:rPr>
          <w:rFonts w:ascii="Times New Roman" w:hAnsi="Times New Roman" w:cs="Times New Roman"/>
          <w:b/>
          <w:sz w:val="24"/>
          <w:szCs w:val="24"/>
        </w:rPr>
        <w:t>3</w:t>
      </w:r>
    </w:p>
    <w:p w:rsidR="001347A1" w:rsidRDefault="009D46B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Zabezpieczenie należytego wykonania umowy.</w:t>
      </w:r>
    </w:p>
    <w:p w:rsidR="001347A1" w:rsidRDefault="009D46B5">
      <w:pPr>
        <w:pStyle w:val="Akapitzlist"/>
        <w:numPr>
          <w:ilvl w:val="0"/>
          <w:numId w:val="21"/>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Wykonawca wnosi zabezpieczenie należytego wykonania umowy w wysokości </w:t>
      </w:r>
      <w:r>
        <w:rPr>
          <w:rFonts w:ascii="Times New Roman" w:hAnsi="Times New Roman" w:cs="Times New Roman"/>
          <w:color w:val="7030A0"/>
          <w:sz w:val="24"/>
          <w:szCs w:val="24"/>
        </w:rPr>
        <w:t xml:space="preserve"> </w:t>
      </w:r>
      <w:r>
        <w:rPr>
          <w:rFonts w:ascii="Times New Roman" w:hAnsi="Times New Roman" w:cs="Times New Roman"/>
          <w:sz w:val="24"/>
          <w:szCs w:val="24"/>
        </w:rPr>
        <w:t>…. zł (słownie: …. złotych ) w formie …………… .</w:t>
      </w:r>
    </w:p>
    <w:p w:rsidR="001347A1" w:rsidRDefault="009D46B5">
      <w:pPr>
        <w:numPr>
          <w:ilvl w:val="0"/>
          <w:numId w:val="21"/>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Strony postanawiają, że 70 % wniesionego przez Wykonawcę zabezpieczenia należytego wykonania umowy, tj. kwota … zł (słownie: ….  złotych), zostanie zwrócona Wykonawcy w terminie nie później niż 30 dni od dnia protokolarnego końcowego odbioru przedmiotu umowy.</w:t>
      </w:r>
    </w:p>
    <w:p w:rsidR="001347A1" w:rsidRDefault="009D46B5">
      <w:pPr>
        <w:numPr>
          <w:ilvl w:val="0"/>
          <w:numId w:val="21"/>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Pozostałe 30 % wniesionego przez Wykonawcę zabezpieczenia należytego wykonania umowy, tj. kwota …. zł (słownie: …. złotych), będzie przeznaczone na zabezpieczenie roszczeń z tytułu rękojmi za wady przedmiotu umowy. Ta część zabezpieczenia zostanie zwrócona Wykonawcy w terminie nie później niż 15 dni po upływie okresu rękojmi za wady.</w:t>
      </w:r>
    </w:p>
    <w:p w:rsidR="001347A1" w:rsidRDefault="009D46B5">
      <w:pPr>
        <w:numPr>
          <w:ilvl w:val="0"/>
          <w:numId w:val="21"/>
        </w:numPr>
        <w:spacing w:after="0" w:line="240" w:lineRule="auto"/>
        <w:ind w:left="0"/>
        <w:jc w:val="both"/>
      </w:pPr>
      <w:r>
        <w:rPr>
          <w:rFonts w:ascii="Times New Roman" w:hAnsi="Times New Roman" w:cs="Times New Roman"/>
          <w:sz w:val="24"/>
          <w:szCs w:val="24"/>
        </w:rPr>
        <w:t>Strony postanawiają, że w przypadku, gdy Wykonawca nie wykona swoich obowiązków należytego wykonania umowy, a obowiązki te wykona zastępczo Zamawiający przeznaczając na ten cel zabezpieczenie należytego wykonania umowy, to Zamawiający będzie miał prawo wykorzystać na ten cel także odsetki wynikające z umowy rachunku bankowego na którym było przechowywane zabezpieczenie, jeżeli zostało wniesione w formie pieniężnej.</w:t>
      </w:r>
    </w:p>
    <w:p w:rsidR="001347A1" w:rsidRDefault="009D46B5">
      <w:pPr>
        <w:numPr>
          <w:ilvl w:val="0"/>
          <w:numId w:val="21"/>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zobowiązuje się do przedłużenia zabezpieczenia lub wniesienia nowego zabezpieczenia na kolejny okres nie krótszy niż okres obowiązania rękojmi, na 30 dni przed upływem terminu ważności dotychczasowego zabezpieczenia, o którym mowa w ust. 1.</w:t>
      </w:r>
    </w:p>
    <w:p w:rsidR="001347A1" w:rsidRDefault="009D46B5">
      <w:pPr>
        <w:numPr>
          <w:ilvl w:val="0"/>
          <w:numId w:val="21"/>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przypadku nieprzedłużenia lub niewniesienia przez Wykonawcę nowego zabezpieczenia najpóźniej na 30 dni przed upływem terminu ważności dotychczasowego zabezpieczenia wniesionego w innej formie niż w pieniądzu, Zamawiający zmieni formę na zabezpieczenie w pieniądzu, poprzez wypłatę kwoty z dotychczasowego zabezpieczenia (gwarancji ubezpieczeniowej), na co Wykonawca bezwarunkowo wyraża zgodę.</w:t>
      </w:r>
    </w:p>
    <w:p w:rsidR="001347A1" w:rsidRDefault="001347A1">
      <w:pPr>
        <w:spacing w:after="0" w:line="240" w:lineRule="auto"/>
        <w:jc w:val="center"/>
        <w:rPr>
          <w:rFonts w:ascii="Times New Roman" w:hAnsi="Times New Roman" w:cs="Times New Roman"/>
          <w:b/>
          <w:sz w:val="24"/>
          <w:szCs w:val="24"/>
        </w:rPr>
      </w:pPr>
    </w:p>
    <w:p w:rsidR="001347A1" w:rsidRDefault="009D46B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1</w:t>
      </w:r>
      <w:r w:rsidR="00432591">
        <w:rPr>
          <w:rFonts w:ascii="Times New Roman" w:hAnsi="Times New Roman" w:cs="Times New Roman"/>
          <w:b/>
          <w:sz w:val="24"/>
          <w:szCs w:val="24"/>
        </w:rPr>
        <w:t>4</w:t>
      </w:r>
      <w:r>
        <w:rPr>
          <w:rFonts w:ascii="Times New Roman" w:hAnsi="Times New Roman" w:cs="Times New Roman"/>
          <w:b/>
          <w:sz w:val="24"/>
          <w:szCs w:val="24"/>
        </w:rPr>
        <w:t xml:space="preserve"> </w:t>
      </w:r>
    </w:p>
    <w:p w:rsidR="001347A1" w:rsidRDefault="009D46B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Postanowienia końcowe.</w:t>
      </w:r>
    </w:p>
    <w:p w:rsidR="001347A1" w:rsidRDefault="009D46B5">
      <w:pPr>
        <w:pStyle w:val="Akapitzlist"/>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 sprawach nie uregulowanych umową mają zastosowanie postanowienia ustawy – Prawa zamówień publicznych, Kodeksu Cywilnego oraz w sprawach procesowych przepisy Kodeksu Postępowania Cywilnego. </w:t>
      </w:r>
    </w:p>
    <w:p w:rsidR="001347A1" w:rsidRDefault="009D46B5">
      <w:pPr>
        <w:pStyle w:val="Akapitzlist"/>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Rozpatrywanie sporów wynikłych przy wykonywaniu niniejszej umowy strony umowy zgodnie poddają Sądowi właściwemu według siedziby Zamawiającego. </w:t>
      </w:r>
    </w:p>
    <w:p w:rsidR="001347A1" w:rsidRDefault="009D46B5">
      <w:pPr>
        <w:pStyle w:val="Akapitzlist"/>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Umowę spisano w czterech jednobrzmiących egzemplarzach, po dwa dla każdej ze stron. </w:t>
      </w:r>
    </w:p>
    <w:p w:rsidR="001347A1" w:rsidRDefault="009D46B5">
      <w:pPr>
        <w:pStyle w:val="Akapitzlist"/>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Wykonawca oświadcza, że wypełnił obowiązki informacyjne przewidziane w art. 13 lub art. 14 RODO</w:t>
      </w:r>
      <w:r>
        <w:rPr>
          <w:rFonts w:ascii="Times New Roman" w:hAnsi="Times New Roman" w:cs="Times New Roman"/>
          <w:color w:val="000000"/>
          <w:sz w:val="24"/>
          <w:szCs w:val="24"/>
          <w:vertAlign w:val="superscript"/>
        </w:rPr>
        <w:t>1)</w:t>
      </w:r>
      <w:r>
        <w:rPr>
          <w:rFonts w:ascii="Times New Roman" w:hAnsi="Times New Roman" w:cs="Times New Roman"/>
          <w:color w:val="000000"/>
          <w:sz w:val="24"/>
          <w:szCs w:val="24"/>
        </w:rPr>
        <w:t xml:space="preserve"> wobec osób fizycznych, </w:t>
      </w:r>
      <w:r>
        <w:rPr>
          <w:rFonts w:ascii="Times New Roman" w:hAnsi="Times New Roman" w:cs="Times New Roman"/>
          <w:sz w:val="24"/>
          <w:szCs w:val="24"/>
        </w:rPr>
        <w:t>od których dane osobowe bezpośrednio lub pośrednio pozyskał</w:t>
      </w:r>
      <w:r>
        <w:rPr>
          <w:rFonts w:ascii="Times New Roman" w:hAnsi="Times New Roman" w:cs="Times New Roman"/>
          <w:color w:val="000000"/>
          <w:sz w:val="24"/>
          <w:szCs w:val="24"/>
        </w:rPr>
        <w:t xml:space="preserve"> w celu realizacji przedmiotowej umowy oraz zobowiązuje się, że w trakcie realizacji umowy będzie wypełniał wszelkie przewidziane prawem obowiązki w tym zakresie.</w:t>
      </w:r>
    </w:p>
    <w:p w:rsidR="001347A1" w:rsidRDefault="001347A1">
      <w:pPr>
        <w:spacing w:after="0" w:line="240" w:lineRule="auto"/>
        <w:jc w:val="both"/>
        <w:rPr>
          <w:rFonts w:ascii="Times New Roman" w:hAnsi="Times New Roman" w:cs="Times New Roman"/>
          <w:sz w:val="24"/>
          <w:szCs w:val="24"/>
        </w:rPr>
      </w:pPr>
    </w:p>
    <w:p w:rsidR="001347A1" w:rsidRDefault="009D46B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Zamawiający: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Wykonawca:</w:t>
      </w:r>
    </w:p>
    <w:p w:rsidR="003F1043" w:rsidRDefault="003F1043">
      <w:pPr>
        <w:spacing w:after="0" w:line="240" w:lineRule="auto"/>
        <w:jc w:val="both"/>
        <w:rPr>
          <w:rFonts w:ascii="Times New Roman" w:hAnsi="Times New Roman" w:cs="Times New Roman"/>
          <w:sz w:val="24"/>
          <w:szCs w:val="24"/>
        </w:rPr>
      </w:pPr>
    </w:p>
    <w:p w:rsidR="00432591" w:rsidRDefault="00432591">
      <w:pPr>
        <w:spacing w:after="0" w:line="240" w:lineRule="auto"/>
        <w:jc w:val="both"/>
        <w:rPr>
          <w:rFonts w:ascii="Times New Roman" w:hAnsi="Times New Roman" w:cs="Times New Roman"/>
          <w:sz w:val="24"/>
          <w:szCs w:val="24"/>
        </w:rPr>
      </w:pPr>
    </w:p>
    <w:p w:rsidR="00432591" w:rsidRDefault="00432591">
      <w:pPr>
        <w:spacing w:after="0" w:line="240" w:lineRule="auto"/>
        <w:jc w:val="both"/>
        <w:rPr>
          <w:rFonts w:ascii="Times New Roman" w:hAnsi="Times New Roman" w:cs="Times New Roman"/>
          <w:sz w:val="24"/>
          <w:szCs w:val="24"/>
        </w:rPr>
      </w:pPr>
    </w:p>
    <w:p w:rsidR="00432591" w:rsidRDefault="00432591">
      <w:pPr>
        <w:spacing w:after="0" w:line="240" w:lineRule="auto"/>
        <w:jc w:val="both"/>
        <w:rPr>
          <w:rFonts w:ascii="Times New Roman" w:hAnsi="Times New Roman" w:cs="Times New Roman"/>
          <w:sz w:val="24"/>
          <w:szCs w:val="24"/>
        </w:rPr>
      </w:pPr>
    </w:p>
    <w:p w:rsidR="00432591" w:rsidRDefault="00432591">
      <w:pPr>
        <w:spacing w:after="0" w:line="240" w:lineRule="auto"/>
        <w:jc w:val="both"/>
        <w:rPr>
          <w:rFonts w:ascii="Times New Roman" w:hAnsi="Times New Roman" w:cs="Times New Roman"/>
          <w:sz w:val="24"/>
          <w:szCs w:val="24"/>
        </w:rPr>
      </w:pPr>
    </w:p>
    <w:p w:rsidR="00432591" w:rsidRDefault="00432591">
      <w:pPr>
        <w:spacing w:after="0" w:line="240" w:lineRule="auto"/>
        <w:jc w:val="both"/>
        <w:rPr>
          <w:rFonts w:ascii="Times New Roman" w:hAnsi="Times New Roman" w:cs="Times New Roman"/>
          <w:sz w:val="24"/>
          <w:szCs w:val="24"/>
        </w:rPr>
      </w:pPr>
    </w:p>
    <w:p w:rsidR="001347A1" w:rsidRDefault="009D46B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Załączniki:</w:t>
      </w:r>
    </w:p>
    <w:p w:rsidR="001347A1" w:rsidRDefault="009D46B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Załącznik nr 1 – </w:t>
      </w:r>
      <w:r w:rsidR="00432591">
        <w:rPr>
          <w:rFonts w:ascii="Times New Roman" w:hAnsi="Times New Roman" w:cs="Times New Roman"/>
          <w:sz w:val="24"/>
          <w:szCs w:val="24"/>
        </w:rPr>
        <w:t>Proj</w:t>
      </w:r>
      <w:r w:rsidR="00E138BE">
        <w:rPr>
          <w:rFonts w:ascii="Times New Roman" w:hAnsi="Times New Roman" w:cs="Times New Roman"/>
          <w:sz w:val="24"/>
          <w:szCs w:val="24"/>
        </w:rPr>
        <w:t>ekt boiska</w:t>
      </w:r>
      <w:r w:rsidR="00AF21DC">
        <w:rPr>
          <w:rFonts w:ascii="Times New Roman" w:hAnsi="Times New Roman" w:cs="Times New Roman"/>
          <w:sz w:val="24"/>
          <w:szCs w:val="24"/>
        </w:rPr>
        <w:t>, przedmiar</w:t>
      </w:r>
    </w:p>
    <w:p w:rsidR="001347A1" w:rsidRDefault="009D46B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Załącznik nr 2 – Harmonog</w:t>
      </w:r>
      <w:r w:rsidR="003F1043">
        <w:rPr>
          <w:rFonts w:ascii="Times New Roman" w:hAnsi="Times New Roman" w:cs="Times New Roman"/>
          <w:sz w:val="24"/>
          <w:szCs w:val="24"/>
        </w:rPr>
        <w:t>ram</w:t>
      </w:r>
      <w:r>
        <w:rPr>
          <w:rFonts w:ascii="Times New Roman" w:hAnsi="Times New Roman" w:cs="Times New Roman"/>
          <w:sz w:val="24"/>
          <w:szCs w:val="24"/>
        </w:rPr>
        <w:t xml:space="preserve"> finansowy</w:t>
      </w:r>
    </w:p>
    <w:p w:rsidR="001347A1" w:rsidRDefault="009D46B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Załącznik nr 3 – oświadczenie o zatrudnianiu osób na umowę o pracę,</w:t>
      </w:r>
    </w:p>
    <w:p w:rsidR="001347A1" w:rsidRDefault="009D46B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Załącznik nr 4 – wykaz osób do kierowania robotami</w:t>
      </w:r>
    </w:p>
    <w:p w:rsidR="001347A1" w:rsidRDefault="009D46B5">
      <w:pPr>
        <w:spacing w:line="280" w:lineRule="exact"/>
        <w:ind w:left="466" w:right="269"/>
        <w:jc w:val="both"/>
        <w:rPr>
          <w:color w:val="000000"/>
        </w:rPr>
      </w:pPr>
      <w:r>
        <w:rPr>
          <w:color w:val="000000"/>
        </w:rPr>
        <w:t>_______________________</w:t>
      </w:r>
    </w:p>
    <w:p w:rsidR="001347A1" w:rsidRDefault="009D46B5">
      <w:pPr>
        <w:spacing w:after="0" w:line="240" w:lineRule="auto"/>
        <w:jc w:val="both"/>
      </w:pPr>
      <w:r>
        <w:rPr>
          <w:rFonts w:ascii="Times New Roman" w:hAnsi="Times New Roman" w:cs="Times New Roman"/>
          <w:color w:val="000000"/>
          <w:sz w:val="24"/>
          <w:szCs w:val="24"/>
          <w:vertAlign w:val="superscript"/>
        </w:rPr>
        <w:t xml:space="preserve">1) </w:t>
      </w:r>
      <w:r>
        <w:rPr>
          <w:rFonts w:ascii="Times New Roman" w:hAnsi="Times New Roman" w:cs="Times New Roman"/>
          <w:sz w:val="24"/>
          <w:szCs w:val="2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sectPr w:rsidR="001347A1" w:rsidSect="00D26C51">
      <w:headerReference w:type="default" r:id="rId8"/>
      <w:footerReference w:type="default" r:id="rId9"/>
      <w:pgSz w:w="11906" w:h="16838"/>
      <w:pgMar w:top="1417" w:right="1417" w:bottom="1417" w:left="1417" w:header="0" w:footer="708" w:gutter="0"/>
      <w:cols w:space="708"/>
      <w:formProt w:val="0"/>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02BC" w:rsidRDefault="00FF02BC">
      <w:pPr>
        <w:spacing w:after="0" w:line="240" w:lineRule="auto"/>
      </w:pPr>
      <w:r>
        <w:separator/>
      </w:r>
    </w:p>
  </w:endnote>
  <w:endnote w:type="continuationSeparator" w:id="0">
    <w:p w:rsidR="00FF02BC" w:rsidRDefault="00FF02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roman"/>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IDFont+F2">
    <w:altName w:val="MS Gothic"/>
    <w:panose1 w:val="00000000000000000000"/>
    <w:charset w:val="80"/>
    <w:family w:val="auto"/>
    <w:notTrueType/>
    <w:pitch w:val="default"/>
    <w:sig w:usb0="00000001" w:usb1="08070000" w:usb2="00000010" w:usb3="00000000" w:csb0="00020000" w:csb1="00000000"/>
  </w:font>
  <w:font w:name="Times-Roman">
    <w:altName w:val="Times New Roman"/>
    <w:charset w:val="EE"/>
    <w:family w:val="roman"/>
    <w:pitch w:val="variable"/>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7406270"/>
      <w:docPartObj>
        <w:docPartGallery w:val="Page Numbers (Bottom of Page)"/>
        <w:docPartUnique/>
      </w:docPartObj>
    </w:sdtPr>
    <w:sdtContent>
      <w:p w:rsidR="001347A1" w:rsidRDefault="009D46B5">
        <w:pPr>
          <w:pStyle w:val="Stopka"/>
          <w:jc w:val="right"/>
        </w:pPr>
        <w:r>
          <w:rPr>
            <w:rFonts w:asciiTheme="majorHAnsi" w:eastAsiaTheme="majorEastAsia" w:hAnsiTheme="majorHAnsi" w:cstheme="majorBidi"/>
            <w:sz w:val="28"/>
            <w:szCs w:val="28"/>
          </w:rPr>
          <w:t xml:space="preserve">str. </w:t>
        </w:r>
        <w:r w:rsidR="00D40A41" w:rsidRPr="00D40A41">
          <w:rPr>
            <w:rFonts w:asciiTheme="majorHAnsi" w:eastAsiaTheme="majorEastAsia" w:hAnsiTheme="majorHAnsi" w:cstheme="majorBidi"/>
            <w:sz w:val="28"/>
            <w:szCs w:val="28"/>
          </w:rPr>
          <w:fldChar w:fldCharType="begin"/>
        </w:r>
        <w:r>
          <w:instrText>PAGE</w:instrText>
        </w:r>
        <w:r w:rsidR="00D40A41">
          <w:fldChar w:fldCharType="separate"/>
        </w:r>
        <w:r w:rsidR="00E138BE">
          <w:rPr>
            <w:noProof/>
          </w:rPr>
          <w:t>16</w:t>
        </w:r>
        <w:r w:rsidR="00D40A41">
          <w:fldChar w:fldCharType="end"/>
        </w:r>
      </w:p>
    </w:sdtContent>
  </w:sdt>
  <w:p w:rsidR="001347A1" w:rsidRDefault="001347A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02BC" w:rsidRDefault="00FF02BC">
      <w:pPr>
        <w:spacing w:after="0" w:line="240" w:lineRule="auto"/>
      </w:pPr>
      <w:r>
        <w:separator/>
      </w:r>
    </w:p>
  </w:footnote>
  <w:footnote w:type="continuationSeparator" w:id="0">
    <w:p w:rsidR="00FF02BC" w:rsidRDefault="00FF02B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7A1" w:rsidRDefault="001347A1">
    <w:pPr>
      <w:pStyle w:val="Gwka"/>
    </w:pPr>
  </w:p>
  <w:p w:rsidR="00820E7D" w:rsidRDefault="00820E7D">
    <w:pPr>
      <w:pStyle w:val="Gwka"/>
    </w:pPr>
  </w:p>
  <w:p w:rsidR="00820E7D" w:rsidRDefault="00820E7D">
    <w:pPr>
      <w:pStyle w:val="Gwka"/>
    </w:pPr>
  </w:p>
  <w:p w:rsidR="000C0FB6" w:rsidRDefault="000C0FB6">
    <w:pPr>
      <w:pStyle w:val="Gwka"/>
    </w:pPr>
  </w:p>
  <w:p w:rsidR="000C0FB6" w:rsidRDefault="000C0FB6">
    <w:pPr>
      <w:pStyle w:val="Gwka"/>
    </w:pPr>
  </w:p>
  <w:p w:rsidR="001347A1" w:rsidRDefault="001347A1">
    <w:pPr>
      <w:pStyle w:val="Tretekstu"/>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0798F"/>
    <w:multiLevelType w:val="multilevel"/>
    <w:tmpl w:val="8D28A494"/>
    <w:lvl w:ilvl="0">
      <w:start w:val="2"/>
      <w:numFmt w:val="decimal"/>
      <w:lvlText w:val="%1)"/>
      <w:lvlJc w:val="left"/>
      <w:pPr>
        <w:tabs>
          <w:tab w:val="num" w:pos="363"/>
        </w:tabs>
        <w:ind w:left="363" w:hanging="363"/>
      </w:pPr>
      <w:rPr>
        <w:rFonts w:ascii="Times New Roman" w:hAnsi="Times New Roman" w:cs="Times New Roman"/>
        <w:sz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2EB1192"/>
    <w:multiLevelType w:val="multilevel"/>
    <w:tmpl w:val="75047468"/>
    <w:lvl w:ilvl="0">
      <w:start w:val="5"/>
      <w:numFmt w:val="decimal"/>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7C2525C"/>
    <w:multiLevelType w:val="multilevel"/>
    <w:tmpl w:val="C7B033D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nsid w:val="085E226D"/>
    <w:multiLevelType w:val="multilevel"/>
    <w:tmpl w:val="E772B9FE"/>
    <w:lvl w:ilvl="0">
      <w:start w:val="1"/>
      <w:numFmt w:val="bullet"/>
      <w:lvlText w:val=""/>
      <w:lvlJc w:val="left"/>
      <w:pPr>
        <w:ind w:left="360" w:hanging="360"/>
      </w:pPr>
      <w:rPr>
        <w:rFonts w:ascii="Symbol" w:hAnsi="Symbol" w:cs="Symbol" w:hint="default"/>
        <w:sz w:val="24"/>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sz w:val="24"/>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sz w:val="24"/>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
    <w:nsid w:val="0ECB328E"/>
    <w:multiLevelType w:val="multilevel"/>
    <w:tmpl w:val="4B4627C8"/>
    <w:lvl w:ilvl="0">
      <w:start w:val="1"/>
      <w:numFmt w:val="decimal"/>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0FED195A"/>
    <w:multiLevelType w:val="multilevel"/>
    <w:tmpl w:val="78A005C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16F02372"/>
    <w:multiLevelType w:val="multilevel"/>
    <w:tmpl w:val="19CAD086"/>
    <w:lvl w:ilvl="0">
      <w:start w:val="1"/>
      <w:numFmt w:val="bullet"/>
      <w:lvlText w:val=""/>
      <w:lvlJc w:val="left"/>
      <w:pPr>
        <w:ind w:left="360" w:hanging="360"/>
      </w:pPr>
      <w:rPr>
        <w:rFonts w:ascii="Symbol" w:hAnsi="Symbol" w:cs="Symbol" w:hint="default"/>
        <w:sz w:val="24"/>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sz w:val="24"/>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sz w:val="24"/>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7">
    <w:nsid w:val="19214286"/>
    <w:multiLevelType w:val="multilevel"/>
    <w:tmpl w:val="B6EAE1A6"/>
    <w:lvl w:ilvl="0">
      <w:start w:val="1"/>
      <w:numFmt w:val="decimal"/>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bullet"/>
      <w:lvlText w:val=""/>
      <w:lvlJc w:val="left"/>
      <w:pPr>
        <w:tabs>
          <w:tab w:val="num" w:pos="1080"/>
        </w:tabs>
        <w:ind w:left="1080" w:hanging="360"/>
      </w:pPr>
      <w:rPr>
        <w:rFonts w:ascii="Symbol" w:hAnsi="Symbol" w:cs="Symbol" w:hint="default"/>
        <w:sz w:val="24"/>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196A35E1"/>
    <w:multiLevelType w:val="multilevel"/>
    <w:tmpl w:val="81006B72"/>
    <w:lvl w:ilvl="0">
      <w:start w:val="1"/>
      <w:numFmt w:val="decimal"/>
      <w:lvlText w:val="%1)"/>
      <w:lvlJc w:val="left"/>
      <w:pPr>
        <w:tabs>
          <w:tab w:val="num" w:pos="701"/>
        </w:tabs>
        <w:ind w:left="701" w:hanging="360"/>
      </w:pPr>
    </w:lvl>
    <w:lvl w:ilvl="1">
      <w:start w:val="1"/>
      <w:numFmt w:val="lowerLetter"/>
      <w:lvlText w:val="%2."/>
      <w:lvlJc w:val="left"/>
      <w:pPr>
        <w:tabs>
          <w:tab w:val="num" w:pos="1781"/>
        </w:tabs>
        <w:ind w:left="1781" w:hanging="360"/>
      </w:pPr>
    </w:lvl>
    <w:lvl w:ilvl="2">
      <w:start w:val="1"/>
      <w:numFmt w:val="lowerRoman"/>
      <w:lvlText w:val="%3."/>
      <w:lvlJc w:val="right"/>
      <w:pPr>
        <w:tabs>
          <w:tab w:val="num" w:pos="2501"/>
        </w:tabs>
        <w:ind w:left="2501" w:hanging="180"/>
      </w:pPr>
    </w:lvl>
    <w:lvl w:ilvl="3">
      <w:start w:val="1"/>
      <w:numFmt w:val="decimal"/>
      <w:lvlText w:val="%4."/>
      <w:lvlJc w:val="left"/>
      <w:pPr>
        <w:tabs>
          <w:tab w:val="num" w:pos="3221"/>
        </w:tabs>
        <w:ind w:left="3221" w:hanging="360"/>
      </w:pPr>
    </w:lvl>
    <w:lvl w:ilvl="4">
      <w:start w:val="1"/>
      <w:numFmt w:val="lowerLetter"/>
      <w:lvlText w:val="%5."/>
      <w:lvlJc w:val="left"/>
      <w:pPr>
        <w:tabs>
          <w:tab w:val="num" w:pos="3941"/>
        </w:tabs>
        <w:ind w:left="3941" w:hanging="360"/>
      </w:pPr>
    </w:lvl>
    <w:lvl w:ilvl="5">
      <w:start w:val="1"/>
      <w:numFmt w:val="lowerRoman"/>
      <w:lvlText w:val="%6."/>
      <w:lvlJc w:val="right"/>
      <w:pPr>
        <w:tabs>
          <w:tab w:val="num" w:pos="4661"/>
        </w:tabs>
        <w:ind w:left="4661" w:hanging="180"/>
      </w:pPr>
    </w:lvl>
    <w:lvl w:ilvl="6">
      <w:start w:val="1"/>
      <w:numFmt w:val="decimal"/>
      <w:lvlText w:val="%7."/>
      <w:lvlJc w:val="left"/>
      <w:pPr>
        <w:tabs>
          <w:tab w:val="num" w:pos="5381"/>
        </w:tabs>
        <w:ind w:left="5381" w:hanging="360"/>
      </w:pPr>
    </w:lvl>
    <w:lvl w:ilvl="7">
      <w:start w:val="1"/>
      <w:numFmt w:val="lowerLetter"/>
      <w:lvlText w:val="%8."/>
      <w:lvlJc w:val="left"/>
      <w:pPr>
        <w:tabs>
          <w:tab w:val="num" w:pos="6101"/>
        </w:tabs>
        <w:ind w:left="6101" w:hanging="360"/>
      </w:pPr>
    </w:lvl>
    <w:lvl w:ilvl="8">
      <w:start w:val="1"/>
      <w:numFmt w:val="lowerRoman"/>
      <w:lvlText w:val="%9."/>
      <w:lvlJc w:val="right"/>
      <w:pPr>
        <w:tabs>
          <w:tab w:val="num" w:pos="6821"/>
        </w:tabs>
        <w:ind w:left="6821" w:hanging="180"/>
      </w:pPr>
    </w:lvl>
  </w:abstractNum>
  <w:abstractNum w:abstractNumId="9">
    <w:nsid w:val="1AFA0CBE"/>
    <w:multiLevelType w:val="multilevel"/>
    <w:tmpl w:val="30522582"/>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0">
    <w:nsid w:val="1C7D1271"/>
    <w:multiLevelType w:val="multilevel"/>
    <w:tmpl w:val="2542DB64"/>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nsid w:val="1E0E432A"/>
    <w:multiLevelType w:val="multilevel"/>
    <w:tmpl w:val="E0189E2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4700BFA"/>
    <w:multiLevelType w:val="multilevel"/>
    <w:tmpl w:val="09961BE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nsid w:val="28A45F79"/>
    <w:multiLevelType w:val="multilevel"/>
    <w:tmpl w:val="CFB83A4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4">
    <w:nsid w:val="28BF6625"/>
    <w:multiLevelType w:val="multilevel"/>
    <w:tmpl w:val="D3AAC17A"/>
    <w:lvl w:ilvl="0">
      <w:start w:val="1"/>
      <w:numFmt w:val="decimal"/>
      <w:lvlText w:val="%1)"/>
      <w:lvlJc w:val="left"/>
      <w:pPr>
        <w:ind w:left="664" w:hanging="360"/>
      </w:pPr>
    </w:lvl>
    <w:lvl w:ilvl="1">
      <w:start w:val="1"/>
      <w:numFmt w:val="lowerLetter"/>
      <w:lvlText w:val="%2."/>
      <w:lvlJc w:val="left"/>
      <w:pPr>
        <w:ind w:left="1384" w:hanging="360"/>
      </w:pPr>
    </w:lvl>
    <w:lvl w:ilvl="2">
      <w:start w:val="1"/>
      <w:numFmt w:val="lowerRoman"/>
      <w:lvlText w:val="%3."/>
      <w:lvlJc w:val="right"/>
      <w:pPr>
        <w:ind w:left="2104" w:hanging="180"/>
      </w:pPr>
    </w:lvl>
    <w:lvl w:ilvl="3">
      <w:start w:val="1"/>
      <w:numFmt w:val="decimal"/>
      <w:lvlText w:val="%4."/>
      <w:lvlJc w:val="left"/>
      <w:pPr>
        <w:ind w:left="2824" w:hanging="360"/>
      </w:pPr>
    </w:lvl>
    <w:lvl w:ilvl="4">
      <w:start w:val="1"/>
      <w:numFmt w:val="lowerLetter"/>
      <w:lvlText w:val="%5."/>
      <w:lvlJc w:val="left"/>
      <w:pPr>
        <w:ind w:left="3544" w:hanging="360"/>
      </w:pPr>
    </w:lvl>
    <w:lvl w:ilvl="5">
      <w:start w:val="1"/>
      <w:numFmt w:val="lowerRoman"/>
      <w:lvlText w:val="%6."/>
      <w:lvlJc w:val="right"/>
      <w:pPr>
        <w:ind w:left="4264" w:hanging="180"/>
      </w:pPr>
    </w:lvl>
    <w:lvl w:ilvl="6">
      <w:start w:val="1"/>
      <w:numFmt w:val="decimal"/>
      <w:lvlText w:val="%7."/>
      <w:lvlJc w:val="left"/>
      <w:pPr>
        <w:ind w:left="4984" w:hanging="360"/>
      </w:pPr>
    </w:lvl>
    <w:lvl w:ilvl="7">
      <w:start w:val="1"/>
      <w:numFmt w:val="lowerLetter"/>
      <w:lvlText w:val="%8."/>
      <w:lvlJc w:val="left"/>
      <w:pPr>
        <w:ind w:left="5704" w:hanging="360"/>
      </w:pPr>
    </w:lvl>
    <w:lvl w:ilvl="8">
      <w:start w:val="1"/>
      <w:numFmt w:val="lowerRoman"/>
      <w:lvlText w:val="%9."/>
      <w:lvlJc w:val="right"/>
      <w:pPr>
        <w:ind w:left="6424" w:hanging="180"/>
      </w:pPr>
    </w:lvl>
  </w:abstractNum>
  <w:abstractNum w:abstractNumId="15">
    <w:nsid w:val="2ED3038D"/>
    <w:multiLevelType w:val="multilevel"/>
    <w:tmpl w:val="D6503BA6"/>
    <w:lvl w:ilvl="0">
      <w:start w:val="9"/>
      <w:numFmt w:val="decimal"/>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21919F0"/>
    <w:multiLevelType w:val="multilevel"/>
    <w:tmpl w:val="D9A8C546"/>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nsid w:val="337D7423"/>
    <w:multiLevelType w:val="multilevel"/>
    <w:tmpl w:val="5D12EC62"/>
    <w:lvl w:ilvl="0">
      <w:start w:val="1"/>
      <w:numFmt w:val="decimal"/>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373E7E0F"/>
    <w:multiLevelType w:val="multilevel"/>
    <w:tmpl w:val="C9DA273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nsid w:val="3789446A"/>
    <w:multiLevelType w:val="multilevel"/>
    <w:tmpl w:val="C426833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nsid w:val="3C710563"/>
    <w:multiLevelType w:val="multilevel"/>
    <w:tmpl w:val="C374B35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nsid w:val="3CF53E2F"/>
    <w:multiLevelType w:val="multilevel"/>
    <w:tmpl w:val="B29A5EF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nsid w:val="3D0115C1"/>
    <w:multiLevelType w:val="multilevel"/>
    <w:tmpl w:val="A658317C"/>
    <w:lvl w:ilvl="0">
      <w:start w:val="9"/>
      <w:numFmt w:val="decimal"/>
      <w:lvlText w:val="%1."/>
      <w:lvlJc w:val="left"/>
      <w:pPr>
        <w:tabs>
          <w:tab w:val="num" w:pos="644"/>
        </w:tabs>
        <w:ind w:left="644" w:hanging="360"/>
      </w:pPr>
      <w:rPr>
        <w:rFonts w:ascii="Times New Roman" w:hAnsi="Times New Roman"/>
        <w:i w:val="0"/>
        <w:iCs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6933002"/>
    <w:multiLevelType w:val="multilevel"/>
    <w:tmpl w:val="FA08C8B6"/>
    <w:lvl w:ilvl="0">
      <w:start w:val="1"/>
      <w:numFmt w:val="decimal"/>
      <w:lvlText w:val="%1)"/>
      <w:lvlJc w:val="left"/>
      <w:pPr>
        <w:ind w:left="360" w:hanging="360"/>
      </w:pPr>
      <w:rPr>
        <w:rFonts w:ascii="Times New Roman" w:eastAsia="Times New Roman" w:hAnsi="Times New Roman" w:cs="Times New Roman"/>
        <w:strike w:val="0"/>
        <w:dstrike w:val="0"/>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nsid w:val="490207F7"/>
    <w:multiLevelType w:val="multilevel"/>
    <w:tmpl w:val="7CAE99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C5A4EAD"/>
    <w:multiLevelType w:val="multilevel"/>
    <w:tmpl w:val="11F066D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E78226C"/>
    <w:multiLevelType w:val="multilevel"/>
    <w:tmpl w:val="70D2AF5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4F1102A8"/>
    <w:multiLevelType w:val="multilevel"/>
    <w:tmpl w:val="14DEFCEC"/>
    <w:lvl w:ilvl="0">
      <w:start w:val="1"/>
      <w:numFmt w:val="decimal"/>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4FAD683E"/>
    <w:multiLevelType w:val="hybridMultilevel"/>
    <w:tmpl w:val="D04A6328"/>
    <w:lvl w:ilvl="0" w:tplc="1472E07C">
      <w:start w:val="1"/>
      <w:numFmt w:val="bullet"/>
      <w:lvlText w:val=""/>
      <w:lvlJc w:val="left"/>
      <w:pPr>
        <w:ind w:left="720" w:hanging="360"/>
      </w:pPr>
      <w:rPr>
        <w:rFonts w:ascii="Symbol" w:hAnsi="Symbol" w:hint="default"/>
        <w:b w:val="0"/>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0E479C2"/>
    <w:multiLevelType w:val="multilevel"/>
    <w:tmpl w:val="BC1AB78A"/>
    <w:lvl w:ilvl="0">
      <w:start w:val="1"/>
      <w:numFmt w:val="decimal"/>
      <w:lvlText w:val="%1."/>
      <w:lvlJc w:val="left"/>
      <w:pPr>
        <w:tabs>
          <w:tab w:val="num" w:pos="360"/>
        </w:tabs>
        <w:ind w:left="357" w:hanging="357"/>
      </w:pPr>
    </w:lvl>
    <w:lvl w:ilvl="1">
      <w:start w:val="1"/>
      <w:numFmt w:val="decimal"/>
      <w:lvlText w:val="%2)"/>
      <w:lvlJc w:val="left"/>
      <w:pPr>
        <w:tabs>
          <w:tab w:val="num" w:pos="726"/>
        </w:tabs>
        <w:ind w:left="726" w:hanging="369"/>
      </w:pPr>
      <w:rPr>
        <w:rFonts w:ascii="Times New Roman" w:hAnsi="Times New Roman"/>
        <w:b w:val="0"/>
        <w:i w:val="0"/>
        <w:sz w:val="24"/>
        <w:szCs w:val="18"/>
      </w:r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544A6C6F"/>
    <w:multiLevelType w:val="multilevel"/>
    <w:tmpl w:val="5FE09312"/>
    <w:lvl w:ilvl="0">
      <w:start w:val="4"/>
      <w:numFmt w:val="decimal"/>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546E557C"/>
    <w:multiLevelType w:val="multilevel"/>
    <w:tmpl w:val="9684CE4E"/>
    <w:lvl w:ilvl="0">
      <w:start w:val="2"/>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552668BB"/>
    <w:multiLevelType w:val="multilevel"/>
    <w:tmpl w:val="6EF89B80"/>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3">
    <w:nsid w:val="58D23027"/>
    <w:multiLevelType w:val="multilevel"/>
    <w:tmpl w:val="2236F5D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nsid w:val="5DF430A9"/>
    <w:multiLevelType w:val="multilevel"/>
    <w:tmpl w:val="E8A009E6"/>
    <w:lvl w:ilvl="0">
      <w:start w:val="2"/>
      <w:numFmt w:val="decimal"/>
      <w:lvlText w:val="%1."/>
      <w:lvlJc w:val="left"/>
      <w:pPr>
        <w:ind w:left="360" w:hanging="360"/>
      </w:pPr>
      <w:rPr>
        <w:rFonts w:ascii="Times New Roman" w:hAnsi="Times New Roman"/>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nsid w:val="623C5FA6"/>
    <w:multiLevelType w:val="multilevel"/>
    <w:tmpl w:val="39528622"/>
    <w:lvl w:ilvl="0">
      <w:start w:val="1"/>
      <w:numFmt w:val="decimal"/>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bullet"/>
      <w:lvlText w:val=""/>
      <w:lvlJc w:val="left"/>
      <w:pPr>
        <w:tabs>
          <w:tab w:val="num" w:pos="1080"/>
        </w:tabs>
        <w:ind w:left="1080" w:hanging="360"/>
      </w:pPr>
      <w:rPr>
        <w:rFonts w:ascii="Symbol" w:hAnsi="Symbol" w:cs="Symbol" w:hint="default"/>
        <w:sz w:val="24"/>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625B122E"/>
    <w:multiLevelType w:val="multilevel"/>
    <w:tmpl w:val="39E0979C"/>
    <w:lvl w:ilvl="0">
      <w:start w:val="8"/>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627143E3"/>
    <w:multiLevelType w:val="multilevel"/>
    <w:tmpl w:val="30D0216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nsid w:val="63F033FA"/>
    <w:multiLevelType w:val="multilevel"/>
    <w:tmpl w:val="6E1A7C3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nsid w:val="6B4F020E"/>
    <w:multiLevelType w:val="multilevel"/>
    <w:tmpl w:val="0244639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nsid w:val="6C024E8F"/>
    <w:multiLevelType w:val="multilevel"/>
    <w:tmpl w:val="321CE0F6"/>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1">
    <w:nsid w:val="6CC21547"/>
    <w:multiLevelType w:val="multilevel"/>
    <w:tmpl w:val="D46CD2B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nsid w:val="6CDF7769"/>
    <w:multiLevelType w:val="multilevel"/>
    <w:tmpl w:val="97DAFD52"/>
    <w:lvl w:ilvl="0">
      <w:start w:val="1"/>
      <w:numFmt w:val="decimal"/>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6E2F4B6B"/>
    <w:multiLevelType w:val="multilevel"/>
    <w:tmpl w:val="FBFC807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nsid w:val="6F35206C"/>
    <w:multiLevelType w:val="multilevel"/>
    <w:tmpl w:val="2CAAC21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5">
    <w:nsid w:val="70E12752"/>
    <w:multiLevelType w:val="multilevel"/>
    <w:tmpl w:val="796ECF3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6">
    <w:nsid w:val="740A7B50"/>
    <w:multiLevelType w:val="multilevel"/>
    <w:tmpl w:val="1152C8E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7">
    <w:nsid w:val="75CB372C"/>
    <w:multiLevelType w:val="multilevel"/>
    <w:tmpl w:val="8382B9DE"/>
    <w:lvl w:ilvl="0">
      <w:start w:val="1"/>
      <w:numFmt w:val="decimal"/>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nsid w:val="7DEB78B9"/>
    <w:multiLevelType w:val="multilevel"/>
    <w:tmpl w:val="24006688"/>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nsid w:val="7E7D51FA"/>
    <w:multiLevelType w:val="multilevel"/>
    <w:tmpl w:val="7A2A375E"/>
    <w:lvl w:ilvl="0">
      <w:start w:val="1"/>
      <w:numFmt w:val="decimal"/>
      <w:lvlText w:val="%1."/>
      <w:lvlJc w:val="left"/>
      <w:pPr>
        <w:tabs>
          <w:tab w:val="num" w:pos="360"/>
        </w:tabs>
        <w:ind w:left="360" w:hanging="360"/>
      </w:pPr>
    </w:lvl>
    <w:lvl w:ilvl="1">
      <w:start w:val="1"/>
      <w:numFmt w:val="lowerLetter"/>
      <w:lvlText w:val="%2."/>
      <w:lvlJc w:val="left"/>
      <w:pPr>
        <w:tabs>
          <w:tab w:val="num" w:pos="1094"/>
        </w:tabs>
        <w:ind w:left="1094" w:hanging="360"/>
      </w:pPr>
    </w:lvl>
    <w:lvl w:ilvl="2">
      <w:start w:val="1"/>
      <w:numFmt w:val="lowerRoman"/>
      <w:lvlText w:val="%3."/>
      <w:lvlJc w:val="right"/>
      <w:pPr>
        <w:tabs>
          <w:tab w:val="num" w:pos="1814"/>
        </w:tabs>
        <w:ind w:left="1814" w:hanging="180"/>
      </w:pPr>
    </w:lvl>
    <w:lvl w:ilvl="3">
      <w:start w:val="1"/>
      <w:numFmt w:val="decimal"/>
      <w:lvlText w:val="%4."/>
      <w:lvlJc w:val="left"/>
      <w:pPr>
        <w:tabs>
          <w:tab w:val="num" w:pos="2534"/>
        </w:tabs>
        <w:ind w:left="2534" w:hanging="360"/>
      </w:pPr>
    </w:lvl>
    <w:lvl w:ilvl="4">
      <w:start w:val="1"/>
      <w:numFmt w:val="lowerLetter"/>
      <w:lvlText w:val="%5."/>
      <w:lvlJc w:val="left"/>
      <w:pPr>
        <w:tabs>
          <w:tab w:val="num" w:pos="3254"/>
        </w:tabs>
        <w:ind w:left="3254" w:hanging="360"/>
      </w:pPr>
    </w:lvl>
    <w:lvl w:ilvl="5">
      <w:start w:val="1"/>
      <w:numFmt w:val="lowerRoman"/>
      <w:lvlText w:val="%6."/>
      <w:lvlJc w:val="right"/>
      <w:pPr>
        <w:tabs>
          <w:tab w:val="num" w:pos="3974"/>
        </w:tabs>
        <w:ind w:left="3974" w:hanging="180"/>
      </w:pPr>
    </w:lvl>
    <w:lvl w:ilvl="6">
      <w:start w:val="1"/>
      <w:numFmt w:val="decimal"/>
      <w:lvlText w:val="%7."/>
      <w:lvlJc w:val="left"/>
      <w:pPr>
        <w:tabs>
          <w:tab w:val="num" w:pos="4694"/>
        </w:tabs>
        <w:ind w:left="4694" w:hanging="360"/>
      </w:pPr>
    </w:lvl>
    <w:lvl w:ilvl="7">
      <w:start w:val="1"/>
      <w:numFmt w:val="lowerLetter"/>
      <w:lvlText w:val="%8."/>
      <w:lvlJc w:val="left"/>
      <w:pPr>
        <w:tabs>
          <w:tab w:val="num" w:pos="5414"/>
        </w:tabs>
        <w:ind w:left="5414" w:hanging="360"/>
      </w:pPr>
    </w:lvl>
    <w:lvl w:ilvl="8">
      <w:start w:val="1"/>
      <w:numFmt w:val="lowerRoman"/>
      <w:lvlText w:val="%9."/>
      <w:lvlJc w:val="right"/>
      <w:pPr>
        <w:tabs>
          <w:tab w:val="num" w:pos="6134"/>
        </w:tabs>
        <w:ind w:left="6134" w:hanging="180"/>
      </w:pPr>
    </w:lvl>
  </w:abstractNum>
  <w:num w:numId="1">
    <w:abstractNumId w:val="27"/>
  </w:num>
  <w:num w:numId="2">
    <w:abstractNumId w:val="31"/>
  </w:num>
  <w:num w:numId="3">
    <w:abstractNumId w:val="8"/>
  </w:num>
  <w:num w:numId="4">
    <w:abstractNumId w:val="14"/>
  </w:num>
  <w:num w:numId="5">
    <w:abstractNumId w:val="44"/>
  </w:num>
  <w:num w:numId="6">
    <w:abstractNumId w:val="20"/>
  </w:num>
  <w:num w:numId="7">
    <w:abstractNumId w:val="43"/>
  </w:num>
  <w:num w:numId="8">
    <w:abstractNumId w:val="16"/>
  </w:num>
  <w:num w:numId="9">
    <w:abstractNumId w:val="21"/>
  </w:num>
  <w:num w:numId="10">
    <w:abstractNumId w:val="47"/>
  </w:num>
  <w:num w:numId="11">
    <w:abstractNumId w:val="46"/>
  </w:num>
  <w:num w:numId="12">
    <w:abstractNumId w:val="35"/>
  </w:num>
  <w:num w:numId="13">
    <w:abstractNumId w:val="17"/>
  </w:num>
  <w:num w:numId="14">
    <w:abstractNumId w:val="4"/>
  </w:num>
  <w:num w:numId="15">
    <w:abstractNumId w:val="23"/>
  </w:num>
  <w:num w:numId="16">
    <w:abstractNumId w:val="29"/>
  </w:num>
  <w:num w:numId="17">
    <w:abstractNumId w:val="42"/>
  </w:num>
  <w:num w:numId="18">
    <w:abstractNumId w:val="48"/>
  </w:num>
  <w:num w:numId="19">
    <w:abstractNumId w:val="36"/>
  </w:num>
  <w:num w:numId="20">
    <w:abstractNumId w:val="34"/>
  </w:num>
  <w:num w:numId="21">
    <w:abstractNumId w:val="5"/>
  </w:num>
  <w:num w:numId="22">
    <w:abstractNumId w:val="15"/>
  </w:num>
  <w:num w:numId="23">
    <w:abstractNumId w:val="40"/>
  </w:num>
  <w:num w:numId="24">
    <w:abstractNumId w:val="38"/>
  </w:num>
  <w:num w:numId="25">
    <w:abstractNumId w:val="3"/>
  </w:num>
  <w:num w:numId="26">
    <w:abstractNumId w:val="39"/>
  </w:num>
  <w:num w:numId="27">
    <w:abstractNumId w:val="45"/>
  </w:num>
  <w:num w:numId="28">
    <w:abstractNumId w:val="24"/>
  </w:num>
  <w:num w:numId="29">
    <w:abstractNumId w:val="9"/>
  </w:num>
  <w:num w:numId="30">
    <w:abstractNumId w:val="18"/>
  </w:num>
  <w:num w:numId="31">
    <w:abstractNumId w:val="0"/>
  </w:num>
  <w:num w:numId="32">
    <w:abstractNumId w:val="19"/>
  </w:num>
  <w:num w:numId="33">
    <w:abstractNumId w:val="11"/>
  </w:num>
  <w:num w:numId="34">
    <w:abstractNumId w:val="26"/>
  </w:num>
  <w:num w:numId="35">
    <w:abstractNumId w:val="49"/>
  </w:num>
  <w:num w:numId="36">
    <w:abstractNumId w:val="22"/>
  </w:num>
  <w:num w:numId="37">
    <w:abstractNumId w:val="37"/>
  </w:num>
  <w:num w:numId="38">
    <w:abstractNumId w:val="2"/>
  </w:num>
  <w:num w:numId="39">
    <w:abstractNumId w:val="41"/>
  </w:num>
  <w:num w:numId="40">
    <w:abstractNumId w:val="30"/>
  </w:num>
  <w:num w:numId="41">
    <w:abstractNumId w:val="33"/>
  </w:num>
  <w:num w:numId="42">
    <w:abstractNumId w:val="1"/>
  </w:num>
  <w:num w:numId="43">
    <w:abstractNumId w:val="6"/>
  </w:num>
  <w:num w:numId="44">
    <w:abstractNumId w:val="12"/>
  </w:num>
  <w:num w:numId="45">
    <w:abstractNumId w:val="7"/>
  </w:num>
  <w:num w:numId="46">
    <w:abstractNumId w:val="13"/>
  </w:num>
  <w:num w:numId="47">
    <w:abstractNumId w:val="25"/>
  </w:num>
  <w:num w:numId="48">
    <w:abstractNumId w:val="28"/>
  </w:num>
  <w:num w:numId="49">
    <w:abstractNumId w:val="10"/>
  </w:num>
  <w:num w:numId="50">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29698"/>
  </w:hdrShapeDefaults>
  <w:footnotePr>
    <w:footnote w:id="-1"/>
    <w:footnote w:id="0"/>
  </w:footnotePr>
  <w:endnotePr>
    <w:endnote w:id="-1"/>
    <w:endnote w:id="0"/>
  </w:endnotePr>
  <w:compat>
    <w:useFELayout/>
  </w:compat>
  <w:rsids>
    <w:rsidRoot w:val="001347A1"/>
    <w:rsid w:val="00061E08"/>
    <w:rsid w:val="000830F3"/>
    <w:rsid w:val="000900E6"/>
    <w:rsid w:val="000B562B"/>
    <w:rsid w:val="000C0FB6"/>
    <w:rsid w:val="000F2882"/>
    <w:rsid w:val="00133E0B"/>
    <w:rsid w:val="001347A1"/>
    <w:rsid w:val="00156B42"/>
    <w:rsid w:val="0018409A"/>
    <w:rsid w:val="00191D05"/>
    <w:rsid w:val="001B443B"/>
    <w:rsid w:val="001C3EFF"/>
    <w:rsid w:val="001E350F"/>
    <w:rsid w:val="001E5DA2"/>
    <w:rsid w:val="00231FA0"/>
    <w:rsid w:val="00233789"/>
    <w:rsid w:val="002369E0"/>
    <w:rsid w:val="00241B28"/>
    <w:rsid w:val="00254E94"/>
    <w:rsid w:val="002C1C84"/>
    <w:rsid w:val="002E702C"/>
    <w:rsid w:val="003952E0"/>
    <w:rsid w:val="00395353"/>
    <w:rsid w:val="003B5B74"/>
    <w:rsid w:val="003F1043"/>
    <w:rsid w:val="00432591"/>
    <w:rsid w:val="004505FE"/>
    <w:rsid w:val="00472A45"/>
    <w:rsid w:val="004765CA"/>
    <w:rsid w:val="004B2C7B"/>
    <w:rsid w:val="004C1BFF"/>
    <w:rsid w:val="004D36A9"/>
    <w:rsid w:val="004E3893"/>
    <w:rsid w:val="0051646F"/>
    <w:rsid w:val="0051716C"/>
    <w:rsid w:val="00532691"/>
    <w:rsid w:val="00554DCE"/>
    <w:rsid w:val="0058000B"/>
    <w:rsid w:val="005A5548"/>
    <w:rsid w:val="005B3BD0"/>
    <w:rsid w:val="005D0395"/>
    <w:rsid w:val="005D0FE3"/>
    <w:rsid w:val="00670AC6"/>
    <w:rsid w:val="00693A50"/>
    <w:rsid w:val="006A3AD3"/>
    <w:rsid w:val="006E5CF5"/>
    <w:rsid w:val="007447CF"/>
    <w:rsid w:val="007724BD"/>
    <w:rsid w:val="008059E4"/>
    <w:rsid w:val="00820E7D"/>
    <w:rsid w:val="00824AE7"/>
    <w:rsid w:val="008273E8"/>
    <w:rsid w:val="008329AE"/>
    <w:rsid w:val="0086362A"/>
    <w:rsid w:val="008B6854"/>
    <w:rsid w:val="008D15AA"/>
    <w:rsid w:val="008F3B95"/>
    <w:rsid w:val="0090170A"/>
    <w:rsid w:val="0098521B"/>
    <w:rsid w:val="009C5071"/>
    <w:rsid w:val="009D46B5"/>
    <w:rsid w:val="00A66737"/>
    <w:rsid w:val="00A9698E"/>
    <w:rsid w:val="00AF1D04"/>
    <w:rsid w:val="00AF21DC"/>
    <w:rsid w:val="00B072CF"/>
    <w:rsid w:val="00B817C1"/>
    <w:rsid w:val="00C37E21"/>
    <w:rsid w:val="00C45A7F"/>
    <w:rsid w:val="00C85156"/>
    <w:rsid w:val="00CD2A20"/>
    <w:rsid w:val="00CF6344"/>
    <w:rsid w:val="00D26C51"/>
    <w:rsid w:val="00D40A41"/>
    <w:rsid w:val="00D83507"/>
    <w:rsid w:val="00DB7FA2"/>
    <w:rsid w:val="00E138BE"/>
    <w:rsid w:val="00E95625"/>
    <w:rsid w:val="00EA0712"/>
    <w:rsid w:val="00ED274B"/>
    <w:rsid w:val="00EF772E"/>
    <w:rsid w:val="00F04492"/>
    <w:rsid w:val="00F14FC9"/>
    <w:rsid w:val="00F372D2"/>
    <w:rsid w:val="00F47F5C"/>
    <w:rsid w:val="00F63183"/>
    <w:rsid w:val="00F768D3"/>
    <w:rsid w:val="00FF02B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26C51"/>
    <w:pPr>
      <w:spacing w:after="200" w:line="276" w:lineRule="auto"/>
    </w:pPr>
  </w:style>
  <w:style w:type="paragraph" w:styleId="Nagwek4">
    <w:name w:val="heading 4"/>
    <w:basedOn w:val="Normalny"/>
    <w:link w:val="Nagwek4Znak"/>
    <w:qFormat/>
    <w:rsid w:val="00856B07"/>
    <w:pPr>
      <w:keepNext/>
      <w:spacing w:before="240" w:after="60"/>
      <w:outlineLvl w:val="3"/>
    </w:pPr>
    <w:rPr>
      <w:rFonts w:ascii="Times New Roman" w:eastAsia="Times New Roman" w:hAnsi="Times New Roman" w:cs="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9F5734"/>
    <w:rPr>
      <w:rFonts w:ascii="Tahoma" w:hAnsi="Tahoma" w:cs="Tahoma"/>
      <w:sz w:val="16"/>
      <w:szCs w:val="16"/>
    </w:rPr>
  </w:style>
  <w:style w:type="character" w:customStyle="1" w:styleId="NagwekZnak">
    <w:name w:val="Nagłówek Znak"/>
    <w:basedOn w:val="Domylnaczcionkaakapitu"/>
    <w:link w:val="Nagwek"/>
    <w:uiPriority w:val="99"/>
    <w:qFormat/>
    <w:rsid w:val="00C44F65"/>
  </w:style>
  <w:style w:type="character" w:customStyle="1" w:styleId="StopkaZnak">
    <w:name w:val="Stopka Znak"/>
    <w:basedOn w:val="Domylnaczcionkaakapitu"/>
    <w:link w:val="Stopka"/>
    <w:uiPriority w:val="99"/>
    <w:qFormat/>
    <w:rsid w:val="00C44F65"/>
  </w:style>
  <w:style w:type="character" w:customStyle="1" w:styleId="TekstpodstawowywcityZnak">
    <w:name w:val="Tekst podstawowy wcięty Znak"/>
    <w:basedOn w:val="Domylnaczcionkaakapitu"/>
    <w:link w:val="Wcicietrecitekstu"/>
    <w:qFormat/>
    <w:rsid w:val="00D47F8B"/>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uiPriority w:val="99"/>
    <w:semiHidden/>
    <w:qFormat/>
    <w:rsid w:val="00EB2E65"/>
  </w:style>
  <w:style w:type="character" w:customStyle="1" w:styleId="Tekstpodstawowy3Znak">
    <w:name w:val="Tekst podstawowy 3 Znak"/>
    <w:basedOn w:val="Domylnaczcionkaakapitu"/>
    <w:link w:val="Tekstpodstawowy3"/>
    <w:uiPriority w:val="99"/>
    <w:semiHidden/>
    <w:qFormat/>
    <w:rsid w:val="00345E78"/>
    <w:rPr>
      <w:sz w:val="16"/>
      <w:szCs w:val="16"/>
    </w:rPr>
  </w:style>
  <w:style w:type="character" w:styleId="Numerstrony">
    <w:name w:val="page number"/>
    <w:basedOn w:val="Domylnaczcionkaakapitu"/>
    <w:qFormat/>
    <w:rsid w:val="004916C1"/>
  </w:style>
  <w:style w:type="character" w:customStyle="1" w:styleId="Nagwek4Znak">
    <w:name w:val="Nagłówek 4 Znak"/>
    <w:basedOn w:val="Domylnaczcionkaakapitu"/>
    <w:link w:val="Nagwek4"/>
    <w:qFormat/>
    <w:rsid w:val="00856B07"/>
    <w:rPr>
      <w:rFonts w:ascii="Times New Roman" w:eastAsia="Times New Roman" w:hAnsi="Times New Roman" w:cs="Times New Roman"/>
      <w:b/>
      <w:bCs/>
      <w:sz w:val="28"/>
      <w:szCs w:val="28"/>
    </w:rPr>
  </w:style>
  <w:style w:type="character" w:customStyle="1" w:styleId="WW8Num1z2">
    <w:name w:val="WW8Num1z2"/>
    <w:qFormat/>
    <w:rsid w:val="00E51BC4"/>
  </w:style>
  <w:style w:type="character" w:customStyle="1" w:styleId="TytuZnak">
    <w:name w:val="Tytuł Znak"/>
    <w:basedOn w:val="Domylnaczcionkaakapitu"/>
    <w:link w:val="Tytu"/>
    <w:qFormat/>
    <w:rsid w:val="00096110"/>
    <w:rPr>
      <w:rFonts w:ascii="Arial" w:eastAsia="Times New Roman" w:hAnsi="Arial" w:cs="Times New Roman"/>
      <w:b/>
      <w:sz w:val="28"/>
      <w:szCs w:val="20"/>
    </w:rPr>
  </w:style>
  <w:style w:type="character" w:customStyle="1" w:styleId="ListLabel1">
    <w:name w:val="ListLabel 1"/>
    <w:qFormat/>
    <w:rsid w:val="00D26C51"/>
    <w:rPr>
      <w:rFonts w:ascii="Times New Roman" w:eastAsia="Times New Roman" w:hAnsi="Times New Roman" w:cs="Times New Roman"/>
      <w:strike w:val="0"/>
      <w:dstrike w:val="0"/>
      <w:sz w:val="24"/>
    </w:rPr>
  </w:style>
  <w:style w:type="character" w:customStyle="1" w:styleId="ListLabel2">
    <w:name w:val="ListLabel 2"/>
    <w:qFormat/>
    <w:rsid w:val="00D26C51"/>
    <w:rPr>
      <w:rFonts w:ascii="Times New Roman" w:hAnsi="Times New Roman"/>
      <w:b w:val="0"/>
      <w:i w:val="0"/>
      <w:sz w:val="24"/>
      <w:szCs w:val="18"/>
    </w:rPr>
  </w:style>
  <w:style w:type="character" w:customStyle="1" w:styleId="ListLabel3">
    <w:name w:val="ListLabel 3"/>
    <w:qFormat/>
    <w:rsid w:val="00D26C51"/>
    <w:rPr>
      <w:rFonts w:eastAsia="Calibri" w:cs="Times New Roman"/>
    </w:rPr>
  </w:style>
  <w:style w:type="character" w:customStyle="1" w:styleId="ListLabel4">
    <w:name w:val="ListLabel 4"/>
    <w:qFormat/>
    <w:rsid w:val="00D26C51"/>
    <w:rPr>
      <w:rFonts w:cs="Courier New"/>
    </w:rPr>
  </w:style>
  <w:style w:type="character" w:customStyle="1" w:styleId="ListLabel5">
    <w:name w:val="ListLabel 5"/>
    <w:qFormat/>
    <w:rsid w:val="00D26C51"/>
    <w:rPr>
      <w:rFonts w:cs="Courier New"/>
    </w:rPr>
  </w:style>
  <w:style w:type="character" w:customStyle="1" w:styleId="ListLabel6">
    <w:name w:val="ListLabel 6"/>
    <w:qFormat/>
    <w:rsid w:val="00D26C51"/>
    <w:rPr>
      <w:rFonts w:cs="Courier New"/>
    </w:rPr>
  </w:style>
  <w:style w:type="character" w:customStyle="1" w:styleId="ListLabel7">
    <w:name w:val="ListLabel 7"/>
    <w:qFormat/>
    <w:rsid w:val="00D26C51"/>
    <w:rPr>
      <w:rFonts w:eastAsia="Times New Roman"/>
    </w:rPr>
  </w:style>
  <w:style w:type="character" w:customStyle="1" w:styleId="ListLabel8">
    <w:name w:val="ListLabel 8"/>
    <w:qFormat/>
    <w:rsid w:val="00D26C51"/>
    <w:rPr>
      <w:i w:val="0"/>
      <w:iCs w:val="0"/>
    </w:rPr>
  </w:style>
  <w:style w:type="character" w:customStyle="1" w:styleId="ListLabel9">
    <w:name w:val="ListLabel 9"/>
    <w:qFormat/>
    <w:rsid w:val="00D26C51"/>
    <w:rPr>
      <w:rFonts w:ascii="Times New Roman" w:hAnsi="Times New Roman" w:cs="Times New Roman"/>
      <w:sz w:val="24"/>
    </w:rPr>
  </w:style>
  <w:style w:type="character" w:customStyle="1" w:styleId="ListLabel10">
    <w:name w:val="ListLabel 10"/>
    <w:qFormat/>
    <w:rsid w:val="00D26C51"/>
    <w:rPr>
      <w:rFonts w:ascii="Times New Roman" w:eastAsia="Times New Roman" w:hAnsi="Times New Roman"/>
      <w:sz w:val="24"/>
    </w:rPr>
  </w:style>
  <w:style w:type="character" w:customStyle="1" w:styleId="ListLabel11">
    <w:name w:val="ListLabel 11"/>
    <w:qFormat/>
    <w:rsid w:val="00D26C51"/>
    <w:rPr>
      <w:rFonts w:cs="Courier New"/>
    </w:rPr>
  </w:style>
  <w:style w:type="character" w:customStyle="1" w:styleId="ListLabel12">
    <w:name w:val="ListLabel 12"/>
    <w:qFormat/>
    <w:rsid w:val="00D26C51"/>
    <w:rPr>
      <w:rFonts w:cs="Courier New"/>
    </w:rPr>
  </w:style>
  <w:style w:type="character" w:customStyle="1" w:styleId="ListLabel13">
    <w:name w:val="ListLabel 13"/>
    <w:qFormat/>
    <w:rsid w:val="00D26C51"/>
    <w:rPr>
      <w:rFonts w:cs="Courier New"/>
    </w:rPr>
  </w:style>
  <w:style w:type="character" w:customStyle="1" w:styleId="ListLabel14">
    <w:name w:val="ListLabel 14"/>
    <w:qFormat/>
    <w:rsid w:val="00D26C51"/>
    <w:rPr>
      <w:rFonts w:cs="Courier New"/>
    </w:rPr>
  </w:style>
  <w:style w:type="character" w:customStyle="1" w:styleId="ListLabel15">
    <w:name w:val="ListLabel 15"/>
    <w:qFormat/>
    <w:rsid w:val="00D26C51"/>
    <w:rPr>
      <w:rFonts w:cs="Courier New"/>
    </w:rPr>
  </w:style>
  <w:style w:type="character" w:customStyle="1" w:styleId="ListLabel16">
    <w:name w:val="ListLabel 16"/>
    <w:qFormat/>
    <w:rsid w:val="00D26C51"/>
    <w:rPr>
      <w:rFonts w:cs="Courier New"/>
    </w:rPr>
  </w:style>
  <w:style w:type="character" w:customStyle="1" w:styleId="ListLabel17">
    <w:name w:val="ListLabel 17"/>
    <w:qFormat/>
    <w:rsid w:val="00D26C51"/>
    <w:rPr>
      <w:sz w:val="24"/>
    </w:rPr>
  </w:style>
  <w:style w:type="character" w:customStyle="1" w:styleId="ListLabel24">
    <w:name w:val="ListLabel 24"/>
    <w:qFormat/>
    <w:rsid w:val="0005617D"/>
    <w:rPr>
      <w:rFonts w:cs="Times New Roman"/>
    </w:rPr>
  </w:style>
  <w:style w:type="character" w:customStyle="1" w:styleId="ListLabel25">
    <w:name w:val="ListLabel 25"/>
    <w:qFormat/>
    <w:rsid w:val="00D26C51"/>
    <w:rPr>
      <w:rFonts w:cs="Symbol"/>
    </w:rPr>
  </w:style>
  <w:style w:type="character" w:customStyle="1" w:styleId="ListLabel26">
    <w:name w:val="ListLabel 26"/>
    <w:qFormat/>
    <w:rsid w:val="00D26C51"/>
    <w:rPr>
      <w:rFonts w:ascii="Times New Roman" w:eastAsia="Times New Roman" w:hAnsi="Times New Roman" w:cs="Times New Roman"/>
      <w:strike w:val="0"/>
      <w:dstrike w:val="0"/>
      <w:sz w:val="24"/>
    </w:rPr>
  </w:style>
  <w:style w:type="character" w:customStyle="1" w:styleId="ListLabel27">
    <w:name w:val="ListLabel 27"/>
    <w:qFormat/>
    <w:rsid w:val="00D26C51"/>
    <w:rPr>
      <w:rFonts w:ascii="Times New Roman" w:hAnsi="Times New Roman"/>
      <w:b w:val="0"/>
      <w:i w:val="0"/>
      <w:sz w:val="24"/>
      <w:szCs w:val="18"/>
    </w:rPr>
  </w:style>
  <w:style w:type="character" w:customStyle="1" w:styleId="ListLabel28">
    <w:name w:val="ListLabel 28"/>
    <w:qFormat/>
    <w:rsid w:val="00D26C51"/>
    <w:rPr>
      <w:rFonts w:eastAsia="Calibri" w:cs="Times New Roman"/>
    </w:rPr>
  </w:style>
  <w:style w:type="character" w:customStyle="1" w:styleId="ListLabel29">
    <w:name w:val="ListLabel 29"/>
    <w:qFormat/>
    <w:rsid w:val="00D26C51"/>
    <w:rPr>
      <w:rFonts w:cs="Symbol"/>
    </w:rPr>
  </w:style>
  <w:style w:type="character" w:customStyle="1" w:styleId="ListLabel30">
    <w:name w:val="ListLabel 30"/>
    <w:qFormat/>
    <w:rsid w:val="00D26C51"/>
    <w:rPr>
      <w:rFonts w:cs="Courier New"/>
    </w:rPr>
  </w:style>
  <w:style w:type="character" w:customStyle="1" w:styleId="ListLabel31">
    <w:name w:val="ListLabel 31"/>
    <w:qFormat/>
    <w:rsid w:val="00D26C51"/>
    <w:rPr>
      <w:rFonts w:cs="Wingdings"/>
    </w:rPr>
  </w:style>
  <w:style w:type="character" w:customStyle="1" w:styleId="ListLabel32">
    <w:name w:val="ListLabel 32"/>
    <w:qFormat/>
    <w:rsid w:val="00D26C51"/>
    <w:rPr>
      <w:rFonts w:cs="Symbol"/>
    </w:rPr>
  </w:style>
  <w:style w:type="character" w:customStyle="1" w:styleId="ListLabel33">
    <w:name w:val="ListLabel 33"/>
    <w:qFormat/>
    <w:rsid w:val="00D26C51"/>
    <w:rPr>
      <w:rFonts w:cs="Courier New"/>
    </w:rPr>
  </w:style>
  <w:style w:type="character" w:customStyle="1" w:styleId="ListLabel34">
    <w:name w:val="ListLabel 34"/>
    <w:qFormat/>
    <w:rsid w:val="00D26C51"/>
    <w:rPr>
      <w:rFonts w:cs="Wingdings"/>
    </w:rPr>
  </w:style>
  <w:style w:type="character" w:customStyle="1" w:styleId="ListLabel35">
    <w:name w:val="ListLabel 35"/>
    <w:qFormat/>
    <w:rsid w:val="00D26C51"/>
    <w:rPr>
      <w:rFonts w:cs="Symbol"/>
    </w:rPr>
  </w:style>
  <w:style w:type="character" w:customStyle="1" w:styleId="ListLabel36">
    <w:name w:val="ListLabel 36"/>
    <w:qFormat/>
    <w:rsid w:val="00D26C51"/>
    <w:rPr>
      <w:rFonts w:cs="Courier New"/>
    </w:rPr>
  </w:style>
  <w:style w:type="character" w:customStyle="1" w:styleId="ListLabel37">
    <w:name w:val="ListLabel 37"/>
    <w:qFormat/>
    <w:rsid w:val="00D26C51"/>
    <w:rPr>
      <w:rFonts w:cs="Wingdings"/>
    </w:rPr>
  </w:style>
  <w:style w:type="character" w:customStyle="1" w:styleId="ListLabel38">
    <w:name w:val="ListLabel 38"/>
    <w:qFormat/>
    <w:rsid w:val="00D26C51"/>
    <w:rPr>
      <w:rFonts w:ascii="Times New Roman" w:hAnsi="Times New Roman" w:cs="Times New Roman"/>
      <w:sz w:val="24"/>
    </w:rPr>
  </w:style>
  <w:style w:type="character" w:customStyle="1" w:styleId="ListLabel39">
    <w:name w:val="ListLabel 39"/>
    <w:qFormat/>
    <w:rsid w:val="00D26C51"/>
    <w:rPr>
      <w:rFonts w:ascii="Times New Roman" w:eastAsia="Times New Roman" w:hAnsi="Times New Roman"/>
      <w:sz w:val="24"/>
    </w:rPr>
  </w:style>
  <w:style w:type="character" w:customStyle="1" w:styleId="ListLabel40">
    <w:name w:val="ListLabel 40"/>
    <w:qFormat/>
    <w:rsid w:val="00D26C51"/>
    <w:rPr>
      <w:rFonts w:ascii="Times New Roman" w:hAnsi="Times New Roman" w:cs="Symbol"/>
      <w:sz w:val="24"/>
    </w:rPr>
  </w:style>
  <w:style w:type="character" w:customStyle="1" w:styleId="ListLabel41">
    <w:name w:val="ListLabel 41"/>
    <w:qFormat/>
    <w:rsid w:val="00D26C51"/>
    <w:rPr>
      <w:rFonts w:cs="Courier New"/>
    </w:rPr>
  </w:style>
  <w:style w:type="character" w:customStyle="1" w:styleId="ListLabel42">
    <w:name w:val="ListLabel 42"/>
    <w:qFormat/>
    <w:rsid w:val="00D26C51"/>
    <w:rPr>
      <w:rFonts w:cs="Wingdings"/>
    </w:rPr>
  </w:style>
  <w:style w:type="character" w:customStyle="1" w:styleId="ListLabel43">
    <w:name w:val="ListLabel 43"/>
    <w:qFormat/>
    <w:rsid w:val="00D26C51"/>
    <w:rPr>
      <w:rFonts w:cs="Symbol"/>
    </w:rPr>
  </w:style>
  <w:style w:type="character" w:customStyle="1" w:styleId="ListLabel44">
    <w:name w:val="ListLabel 44"/>
    <w:qFormat/>
    <w:rsid w:val="00D26C51"/>
    <w:rPr>
      <w:rFonts w:cs="Courier New"/>
    </w:rPr>
  </w:style>
  <w:style w:type="character" w:customStyle="1" w:styleId="ListLabel45">
    <w:name w:val="ListLabel 45"/>
    <w:qFormat/>
    <w:rsid w:val="00D26C51"/>
    <w:rPr>
      <w:rFonts w:cs="Wingdings"/>
    </w:rPr>
  </w:style>
  <w:style w:type="character" w:customStyle="1" w:styleId="ListLabel46">
    <w:name w:val="ListLabel 46"/>
    <w:qFormat/>
    <w:rsid w:val="00D26C51"/>
    <w:rPr>
      <w:rFonts w:cs="Symbol"/>
    </w:rPr>
  </w:style>
  <w:style w:type="character" w:customStyle="1" w:styleId="ListLabel47">
    <w:name w:val="ListLabel 47"/>
    <w:qFormat/>
    <w:rsid w:val="00D26C51"/>
    <w:rPr>
      <w:rFonts w:cs="Courier New"/>
    </w:rPr>
  </w:style>
  <w:style w:type="character" w:customStyle="1" w:styleId="ListLabel48">
    <w:name w:val="ListLabel 48"/>
    <w:qFormat/>
    <w:rsid w:val="00D26C51"/>
    <w:rPr>
      <w:rFonts w:cs="Wingdings"/>
    </w:rPr>
  </w:style>
  <w:style w:type="character" w:customStyle="1" w:styleId="ListLabel49">
    <w:name w:val="ListLabel 49"/>
    <w:qFormat/>
    <w:rsid w:val="00D26C51"/>
    <w:rPr>
      <w:rFonts w:ascii="Times New Roman" w:hAnsi="Times New Roman" w:cs="Symbol"/>
      <w:sz w:val="24"/>
    </w:rPr>
  </w:style>
  <w:style w:type="character" w:customStyle="1" w:styleId="ListLabel50">
    <w:name w:val="ListLabel 50"/>
    <w:qFormat/>
    <w:rsid w:val="00D26C51"/>
    <w:rPr>
      <w:rFonts w:cs="Courier New"/>
    </w:rPr>
  </w:style>
  <w:style w:type="character" w:customStyle="1" w:styleId="ListLabel51">
    <w:name w:val="ListLabel 51"/>
    <w:qFormat/>
    <w:rsid w:val="00D26C51"/>
    <w:rPr>
      <w:rFonts w:cs="Wingdings"/>
    </w:rPr>
  </w:style>
  <w:style w:type="character" w:customStyle="1" w:styleId="ListLabel52">
    <w:name w:val="ListLabel 52"/>
    <w:qFormat/>
    <w:rsid w:val="00D26C51"/>
    <w:rPr>
      <w:rFonts w:cs="Symbol"/>
    </w:rPr>
  </w:style>
  <w:style w:type="character" w:customStyle="1" w:styleId="ListLabel53">
    <w:name w:val="ListLabel 53"/>
    <w:qFormat/>
    <w:rsid w:val="00D26C51"/>
    <w:rPr>
      <w:rFonts w:cs="Courier New"/>
    </w:rPr>
  </w:style>
  <w:style w:type="character" w:customStyle="1" w:styleId="ListLabel54">
    <w:name w:val="ListLabel 54"/>
    <w:qFormat/>
    <w:rsid w:val="00D26C51"/>
    <w:rPr>
      <w:rFonts w:cs="Wingdings"/>
    </w:rPr>
  </w:style>
  <w:style w:type="character" w:customStyle="1" w:styleId="ListLabel55">
    <w:name w:val="ListLabel 55"/>
    <w:qFormat/>
    <w:rsid w:val="00D26C51"/>
    <w:rPr>
      <w:rFonts w:cs="Symbol"/>
    </w:rPr>
  </w:style>
  <w:style w:type="character" w:customStyle="1" w:styleId="ListLabel56">
    <w:name w:val="ListLabel 56"/>
    <w:qFormat/>
    <w:rsid w:val="00D26C51"/>
    <w:rPr>
      <w:rFonts w:cs="Courier New"/>
    </w:rPr>
  </w:style>
  <w:style w:type="character" w:customStyle="1" w:styleId="ListLabel57">
    <w:name w:val="ListLabel 57"/>
    <w:qFormat/>
    <w:rsid w:val="00D26C51"/>
    <w:rPr>
      <w:rFonts w:cs="Wingdings"/>
    </w:rPr>
  </w:style>
  <w:style w:type="character" w:customStyle="1" w:styleId="ListLabel58">
    <w:name w:val="ListLabel 58"/>
    <w:qFormat/>
    <w:rsid w:val="00D26C51"/>
    <w:rPr>
      <w:rFonts w:cs="Courier New"/>
    </w:rPr>
  </w:style>
  <w:style w:type="character" w:customStyle="1" w:styleId="ListLabel59">
    <w:name w:val="ListLabel 59"/>
    <w:qFormat/>
    <w:rsid w:val="00D26C51"/>
    <w:rPr>
      <w:rFonts w:cs="Courier New"/>
    </w:rPr>
  </w:style>
  <w:style w:type="character" w:customStyle="1" w:styleId="ListLabel60">
    <w:name w:val="ListLabel 60"/>
    <w:qFormat/>
    <w:rsid w:val="00D26C51"/>
    <w:rPr>
      <w:rFonts w:cs="Courier New"/>
    </w:rPr>
  </w:style>
  <w:style w:type="character" w:customStyle="1" w:styleId="ListLabel61">
    <w:name w:val="ListLabel 61"/>
    <w:qFormat/>
    <w:rsid w:val="00D26C51"/>
    <w:rPr>
      <w:rFonts w:cs="Courier New"/>
    </w:rPr>
  </w:style>
  <w:style w:type="character" w:customStyle="1" w:styleId="ListLabel62">
    <w:name w:val="ListLabel 62"/>
    <w:qFormat/>
    <w:rsid w:val="00D26C51"/>
    <w:rPr>
      <w:rFonts w:cs="Courier New"/>
    </w:rPr>
  </w:style>
  <w:style w:type="character" w:customStyle="1" w:styleId="ListLabel63">
    <w:name w:val="ListLabel 63"/>
    <w:qFormat/>
    <w:rsid w:val="00D26C51"/>
    <w:rPr>
      <w:rFonts w:cs="Courier New"/>
    </w:rPr>
  </w:style>
  <w:style w:type="character" w:customStyle="1" w:styleId="ListLabel64">
    <w:name w:val="ListLabel 64"/>
    <w:qFormat/>
    <w:rsid w:val="00D26C51"/>
    <w:rPr>
      <w:rFonts w:ascii="Times New Roman" w:hAnsi="Times New Roman"/>
      <w:sz w:val="24"/>
    </w:rPr>
  </w:style>
  <w:style w:type="character" w:customStyle="1" w:styleId="ListLabel65">
    <w:name w:val="ListLabel 65"/>
    <w:qFormat/>
    <w:rsid w:val="00D26C51"/>
    <w:rPr>
      <w:rFonts w:cs="Symbol"/>
      <w:sz w:val="22"/>
    </w:rPr>
  </w:style>
  <w:style w:type="character" w:customStyle="1" w:styleId="ListLabel66">
    <w:name w:val="ListLabel 66"/>
    <w:qFormat/>
    <w:rsid w:val="00D26C51"/>
    <w:rPr>
      <w:rFonts w:cs="Courier New"/>
    </w:rPr>
  </w:style>
  <w:style w:type="character" w:customStyle="1" w:styleId="ListLabel67">
    <w:name w:val="ListLabel 67"/>
    <w:qFormat/>
    <w:rsid w:val="00D26C51"/>
    <w:rPr>
      <w:rFonts w:cs="Wingdings"/>
    </w:rPr>
  </w:style>
  <w:style w:type="character" w:customStyle="1" w:styleId="ListLabel68">
    <w:name w:val="ListLabel 68"/>
    <w:qFormat/>
    <w:rsid w:val="00D26C51"/>
    <w:rPr>
      <w:rFonts w:cs="Symbol"/>
    </w:rPr>
  </w:style>
  <w:style w:type="character" w:customStyle="1" w:styleId="ListLabel69">
    <w:name w:val="ListLabel 69"/>
    <w:qFormat/>
    <w:rsid w:val="00D26C51"/>
    <w:rPr>
      <w:rFonts w:cs="Courier New"/>
    </w:rPr>
  </w:style>
  <w:style w:type="character" w:customStyle="1" w:styleId="ListLabel70">
    <w:name w:val="ListLabel 70"/>
    <w:qFormat/>
    <w:rsid w:val="00D26C51"/>
    <w:rPr>
      <w:rFonts w:cs="Wingdings"/>
    </w:rPr>
  </w:style>
  <w:style w:type="character" w:customStyle="1" w:styleId="ListLabel71">
    <w:name w:val="ListLabel 71"/>
    <w:qFormat/>
    <w:rsid w:val="00D26C51"/>
    <w:rPr>
      <w:rFonts w:cs="Symbol"/>
    </w:rPr>
  </w:style>
  <w:style w:type="character" w:customStyle="1" w:styleId="ListLabel72">
    <w:name w:val="ListLabel 72"/>
    <w:qFormat/>
    <w:rsid w:val="00D26C51"/>
    <w:rPr>
      <w:rFonts w:cs="Courier New"/>
    </w:rPr>
  </w:style>
  <w:style w:type="character" w:customStyle="1" w:styleId="ListLabel73">
    <w:name w:val="ListLabel 73"/>
    <w:qFormat/>
    <w:rsid w:val="00D26C51"/>
    <w:rPr>
      <w:rFonts w:cs="Wingdings"/>
    </w:rPr>
  </w:style>
  <w:style w:type="character" w:customStyle="1" w:styleId="ListLabel74">
    <w:name w:val="ListLabel 74"/>
    <w:qFormat/>
    <w:rsid w:val="00D26C51"/>
    <w:rPr>
      <w:rFonts w:cs="Symbol"/>
    </w:rPr>
  </w:style>
  <w:style w:type="character" w:customStyle="1" w:styleId="ListLabel75">
    <w:name w:val="ListLabel 75"/>
    <w:qFormat/>
    <w:rsid w:val="00D26C51"/>
    <w:rPr>
      <w:rFonts w:ascii="Times New Roman" w:eastAsia="Times New Roman" w:hAnsi="Times New Roman" w:cs="Times New Roman"/>
      <w:strike w:val="0"/>
      <w:dstrike w:val="0"/>
      <w:sz w:val="24"/>
    </w:rPr>
  </w:style>
  <w:style w:type="character" w:customStyle="1" w:styleId="ListLabel76">
    <w:name w:val="ListLabel 76"/>
    <w:qFormat/>
    <w:rsid w:val="00D26C51"/>
    <w:rPr>
      <w:rFonts w:ascii="Times New Roman" w:hAnsi="Times New Roman"/>
      <w:b w:val="0"/>
      <w:i w:val="0"/>
      <w:sz w:val="24"/>
      <w:szCs w:val="18"/>
    </w:rPr>
  </w:style>
  <w:style w:type="character" w:customStyle="1" w:styleId="ListLabel77">
    <w:name w:val="ListLabel 77"/>
    <w:qFormat/>
    <w:rsid w:val="00D26C51"/>
    <w:rPr>
      <w:rFonts w:ascii="Times New Roman" w:hAnsi="Times New Roman"/>
      <w:sz w:val="24"/>
    </w:rPr>
  </w:style>
  <w:style w:type="character" w:customStyle="1" w:styleId="ListLabel78">
    <w:name w:val="ListLabel 78"/>
    <w:qFormat/>
    <w:rsid w:val="00D26C51"/>
    <w:rPr>
      <w:rFonts w:ascii="Times New Roman" w:hAnsi="Times New Roman" w:cs="Symbol"/>
      <w:sz w:val="24"/>
    </w:rPr>
  </w:style>
  <w:style w:type="character" w:customStyle="1" w:styleId="ListLabel79">
    <w:name w:val="ListLabel 79"/>
    <w:qFormat/>
    <w:rsid w:val="00D26C51"/>
    <w:rPr>
      <w:rFonts w:cs="Courier New"/>
    </w:rPr>
  </w:style>
  <w:style w:type="character" w:customStyle="1" w:styleId="ListLabel80">
    <w:name w:val="ListLabel 80"/>
    <w:qFormat/>
    <w:rsid w:val="00D26C51"/>
    <w:rPr>
      <w:rFonts w:cs="Wingdings"/>
    </w:rPr>
  </w:style>
  <w:style w:type="character" w:customStyle="1" w:styleId="ListLabel81">
    <w:name w:val="ListLabel 81"/>
    <w:qFormat/>
    <w:rsid w:val="00D26C51"/>
    <w:rPr>
      <w:rFonts w:cs="Symbol"/>
    </w:rPr>
  </w:style>
  <w:style w:type="character" w:customStyle="1" w:styleId="ListLabel82">
    <w:name w:val="ListLabel 82"/>
    <w:qFormat/>
    <w:rsid w:val="00D26C51"/>
    <w:rPr>
      <w:rFonts w:cs="Courier New"/>
    </w:rPr>
  </w:style>
  <w:style w:type="character" w:customStyle="1" w:styleId="ListLabel83">
    <w:name w:val="ListLabel 83"/>
    <w:qFormat/>
    <w:rsid w:val="00D26C51"/>
    <w:rPr>
      <w:rFonts w:cs="Wingdings"/>
    </w:rPr>
  </w:style>
  <w:style w:type="character" w:customStyle="1" w:styleId="ListLabel84">
    <w:name w:val="ListLabel 84"/>
    <w:qFormat/>
    <w:rsid w:val="00D26C51"/>
    <w:rPr>
      <w:rFonts w:cs="Symbol"/>
    </w:rPr>
  </w:style>
  <w:style w:type="character" w:customStyle="1" w:styleId="ListLabel85">
    <w:name w:val="ListLabel 85"/>
    <w:qFormat/>
    <w:rsid w:val="00D26C51"/>
    <w:rPr>
      <w:rFonts w:cs="Courier New"/>
    </w:rPr>
  </w:style>
  <w:style w:type="character" w:customStyle="1" w:styleId="ListLabel86">
    <w:name w:val="ListLabel 86"/>
    <w:qFormat/>
    <w:rsid w:val="00D26C51"/>
    <w:rPr>
      <w:rFonts w:cs="Wingdings"/>
    </w:rPr>
  </w:style>
  <w:style w:type="character" w:customStyle="1" w:styleId="ListLabel87">
    <w:name w:val="ListLabel 87"/>
    <w:qFormat/>
    <w:rsid w:val="00D26C51"/>
    <w:rPr>
      <w:rFonts w:ascii="Times New Roman" w:hAnsi="Times New Roman" w:cs="Symbol"/>
      <w:sz w:val="24"/>
    </w:rPr>
  </w:style>
  <w:style w:type="character" w:customStyle="1" w:styleId="ListLabel88">
    <w:name w:val="ListLabel 88"/>
    <w:qFormat/>
    <w:rsid w:val="00D26C51"/>
    <w:rPr>
      <w:rFonts w:cs="Courier New"/>
    </w:rPr>
  </w:style>
  <w:style w:type="character" w:customStyle="1" w:styleId="ListLabel89">
    <w:name w:val="ListLabel 89"/>
    <w:qFormat/>
    <w:rsid w:val="00D26C51"/>
    <w:rPr>
      <w:rFonts w:cs="Wingdings"/>
    </w:rPr>
  </w:style>
  <w:style w:type="character" w:customStyle="1" w:styleId="ListLabel90">
    <w:name w:val="ListLabel 90"/>
    <w:qFormat/>
    <w:rsid w:val="00D26C51"/>
    <w:rPr>
      <w:rFonts w:cs="Symbol"/>
    </w:rPr>
  </w:style>
  <w:style w:type="character" w:customStyle="1" w:styleId="ListLabel91">
    <w:name w:val="ListLabel 91"/>
    <w:qFormat/>
    <w:rsid w:val="00D26C51"/>
    <w:rPr>
      <w:rFonts w:cs="Courier New"/>
    </w:rPr>
  </w:style>
  <w:style w:type="character" w:customStyle="1" w:styleId="ListLabel92">
    <w:name w:val="ListLabel 92"/>
    <w:qFormat/>
    <w:rsid w:val="00D26C51"/>
    <w:rPr>
      <w:rFonts w:cs="Wingdings"/>
    </w:rPr>
  </w:style>
  <w:style w:type="character" w:customStyle="1" w:styleId="ListLabel93">
    <w:name w:val="ListLabel 93"/>
    <w:qFormat/>
    <w:rsid w:val="00D26C51"/>
    <w:rPr>
      <w:rFonts w:cs="Symbol"/>
    </w:rPr>
  </w:style>
  <w:style w:type="character" w:customStyle="1" w:styleId="ListLabel94">
    <w:name w:val="ListLabel 94"/>
    <w:qFormat/>
    <w:rsid w:val="00D26C51"/>
    <w:rPr>
      <w:rFonts w:cs="Courier New"/>
    </w:rPr>
  </w:style>
  <w:style w:type="character" w:customStyle="1" w:styleId="ListLabel95">
    <w:name w:val="ListLabel 95"/>
    <w:qFormat/>
    <w:rsid w:val="00D26C51"/>
    <w:rPr>
      <w:rFonts w:cs="Wingdings"/>
    </w:rPr>
  </w:style>
  <w:style w:type="character" w:customStyle="1" w:styleId="ListLabel96">
    <w:name w:val="ListLabel 96"/>
    <w:qFormat/>
    <w:rsid w:val="00D26C51"/>
    <w:rPr>
      <w:rFonts w:ascii="Times New Roman" w:hAnsi="Times New Roman" w:cs="Times New Roman"/>
      <w:sz w:val="24"/>
    </w:rPr>
  </w:style>
  <w:style w:type="character" w:customStyle="1" w:styleId="ListLabel97">
    <w:name w:val="ListLabel 97"/>
    <w:qFormat/>
    <w:rsid w:val="00D26C51"/>
    <w:rPr>
      <w:rFonts w:cs="Times New Roman"/>
    </w:rPr>
  </w:style>
  <w:style w:type="character" w:customStyle="1" w:styleId="ListLabel98">
    <w:name w:val="ListLabel 98"/>
    <w:qFormat/>
    <w:rsid w:val="00D26C51"/>
    <w:rPr>
      <w:rFonts w:cs="Times New Roman"/>
    </w:rPr>
  </w:style>
  <w:style w:type="character" w:customStyle="1" w:styleId="ListLabel99">
    <w:name w:val="ListLabel 99"/>
    <w:qFormat/>
    <w:rsid w:val="00D26C51"/>
    <w:rPr>
      <w:rFonts w:cs="Times New Roman"/>
    </w:rPr>
  </w:style>
  <w:style w:type="character" w:customStyle="1" w:styleId="ListLabel100">
    <w:name w:val="ListLabel 100"/>
    <w:qFormat/>
    <w:rsid w:val="00D26C51"/>
    <w:rPr>
      <w:rFonts w:cs="Times New Roman"/>
    </w:rPr>
  </w:style>
  <w:style w:type="character" w:customStyle="1" w:styleId="ListLabel101">
    <w:name w:val="ListLabel 101"/>
    <w:qFormat/>
    <w:rsid w:val="00D26C51"/>
    <w:rPr>
      <w:rFonts w:cs="Times New Roman"/>
    </w:rPr>
  </w:style>
  <w:style w:type="character" w:customStyle="1" w:styleId="ListLabel102">
    <w:name w:val="ListLabel 102"/>
    <w:qFormat/>
    <w:rsid w:val="00D26C51"/>
    <w:rPr>
      <w:rFonts w:cs="Times New Roman"/>
    </w:rPr>
  </w:style>
  <w:style w:type="character" w:customStyle="1" w:styleId="ListLabel103">
    <w:name w:val="ListLabel 103"/>
    <w:qFormat/>
    <w:rsid w:val="00D26C51"/>
    <w:rPr>
      <w:rFonts w:cs="Times New Roman"/>
    </w:rPr>
  </w:style>
  <w:style w:type="character" w:customStyle="1" w:styleId="ListLabel104">
    <w:name w:val="ListLabel 104"/>
    <w:qFormat/>
    <w:rsid w:val="00D26C51"/>
    <w:rPr>
      <w:rFonts w:cs="Times New Roman"/>
    </w:rPr>
  </w:style>
  <w:style w:type="character" w:customStyle="1" w:styleId="ListLabel105">
    <w:name w:val="ListLabel 105"/>
    <w:qFormat/>
    <w:rsid w:val="00D26C51"/>
    <w:rPr>
      <w:rFonts w:ascii="Times New Roman" w:hAnsi="Times New Roman"/>
      <w:i w:val="0"/>
      <w:iCs w:val="0"/>
      <w:sz w:val="24"/>
    </w:rPr>
  </w:style>
  <w:style w:type="character" w:customStyle="1" w:styleId="ListLabel106">
    <w:name w:val="ListLabel 106"/>
    <w:qFormat/>
    <w:rsid w:val="00D26C51"/>
    <w:rPr>
      <w:rFonts w:cs="Courier New"/>
    </w:rPr>
  </w:style>
  <w:style w:type="character" w:customStyle="1" w:styleId="ListLabel107">
    <w:name w:val="ListLabel 107"/>
    <w:qFormat/>
    <w:rsid w:val="00D26C51"/>
    <w:rPr>
      <w:rFonts w:cs="Courier New"/>
    </w:rPr>
  </w:style>
  <w:style w:type="character" w:customStyle="1" w:styleId="ListLabel108">
    <w:name w:val="ListLabel 108"/>
    <w:qFormat/>
    <w:rsid w:val="00D26C51"/>
    <w:rPr>
      <w:rFonts w:cs="Courier New"/>
    </w:rPr>
  </w:style>
  <w:style w:type="character" w:customStyle="1" w:styleId="ListLabel109">
    <w:name w:val="ListLabel 109"/>
    <w:qFormat/>
    <w:rsid w:val="00D26C51"/>
    <w:rPr>
      <w:rFonts w:cs="Symbol"/>
    </w:rPr>
  </w:style>
  <w:style w:type="character" w:customStyle="1" w:styleId="ListLabel110">
    <w:name w:val="ListLabel 110"/>
    <w:qFormat/>
    <w:rsid w:val="00D26C51"/>
    <w:rPr>
      <w:rFonts w:ascii="Times New Roman" w:hAnsi="Times New Roman" w:cs="Symbol"/>
      <w:sz w:val="24"/>
    </w:rPr>
  </w:style>
  <w:style w:type="character" w:customStyle="1" w:styleId="ListLabel111">
    <w:name w:val="ListLabel 111"/>
    <w:qFormat/>
    <w:rsid w:val="00D26C51"/>
    <w:rPr>
      <w:rFonts w:ascii="Times New Roman" w:eastAsia="Times New Roman" w:hAnsi="Times New Roman" w:cs="Times New Roman"/>
      <w:strike w:val="0"/>
      <w:dstrike w:val="0"/>
      <w:sz w:val="24"/>
    </w:rPr>
  </w:style>
  <w:style w:type="character" w:customStyle="1" w:styleId="ListLabel112">
    <w:name w:val="ListLabel 112"/>
    <w:qFormat/>
    <w:rsid w:val="00D26C51"/>
    <w:rPr>
      <w:rFonts w:ascii="Times New Roman" w:hAnsi="Times New Roman"/>
      <w:b w:val="0"/>
      <w:i w:val="0"/>
      <w:sz w:val="24"/>
      <w:szCs w:val="18"/>
    </w:rPr>
  </w:style>
  <w:style w:type="character" w:customStyle="1" w:styleId="ListLabel113">
    <w:name w:val="ListLabel 113"/>
    <w:qFormat/>
    <w:rsid w:val="00D26C51"/>
    <w:rPr>
      <w:rFonts w:ascii="Times New Roman" w:hAnsi="Times New Roman"/>
      <w:sz w:val="24"/>
    </w:rPr>
  </w:style>
  <w:style w:type="character" w:customStyle="1" w:styleId="ListLabel114">
    <w:name w:val="ListLabel 114"/>
    <w:qFormat/>
    <w:rsid w:val="00D26C51"/>
    <w:rPr>
      <w:rFonts w:ascii="Times New Roman" w:hAnsi="Times New Roman" w:cs="Symbol"/>
      <w:sz w:val="24"/>
    </w:rPr>
  </w:style>
  <w:style w:type="character" w:customStyle="1" w:styleId="ListLabel115">
    <w:name w:val="ListLabel 115"/>
    <w:qFormat/>
    <w:rsid w:val="00D26C51"/>
    <w:rPr>
      <w:rFonts w:cs="Courier New"/>
    </w:rPr>
  </w:style>
  <w:style w:type="character" w:customStyle="1" w:styleId="ListLabel116">
    <w:name w:val="ListLabel 116"/>
    <w:qFormat/>
    <w:rsid w:val="00D26C51"/>
    <w:rPr>
      <w:rFonts w:cs="Wingdings"/>
    </w:rPr>
  </w:style>
  <w:style w:type="character" w:customStyle="1" w:styleId="ListLabel117">
    <w:name w:val="ListLabel 117"/>
    <w:qFormat/>
    <w:rsid w:val="00D26C51"/>
    <w:rPr>
      <w:rFonts w:ascii="Times New Roman" w:hAnsi="Times New Roman" w:cs="Times New Roman"/>
      <w:sz w:val="24"/>
    </w:rPr>
  </w:style>
  <w:style w:type="character" w:customStyle="1" w:styleId="ListLabel118">
    <w:name w:val="ListLabel 118"/>
    <w:qFormat/>
    <w:rsid w:val="00D26C51"/>
    <w:rPr>
      <w:rFonts w:cs="Times New Roman"/>
    </w:rPr>
  </w:style>
  <w:style w:type="character" w:customStyle="1" w:styleId="ListLabel119">
    <w:name w:val="ListLabel 119"/>
    <w:qFormat/>
    <w:rsid w:val="00D26C51"/>
    <w:rPr>
      <w:rFonts w:ascii="Times New Roman" w:hAnsi="Times New Roman"/>
      <w:i w:val="0"/>
      <w:iCs w:val="0"/>
      <w:sz w:val="24"/>
    </w:rPr>
  </w:style>
  <w:style w:type="paragraph" w:styleId="Nagwek">
    <w:name w:val="header"/>
    <w:basedOn w:val="Normalny"/>
    <w:next w:val="Tretekstu"/>
    <w:link w:val="NagwekZnak"/>
    <w:qFormat/>
    <w:rsid w:val="00D26C51"/>
    <w:pPr>
      <w:keepNext/>
      <w:spacing w:before="240" w:after="120"/>
    </w:pPr>
    <w:rPr>
      <w:rFonts w:ascii="Liberation Sans" w:eastAsia="Microsoft YaHei" w:hAnsi="Liberation Sans" w:cs="Mangal"/>
      <w:sz w:val="28"/>
      <w:szCs w:val="28"/>
    </w:rPr>
  </w:style>
  <w:style w:type="paragraph" w:customStyle="1" w:styleId="Tretekstu">
    <w:name w:val="Treść tekstu"/>
    <w:basedOn w:val="Normalny"/>
    <w:rsid w:val="00D26C51"/>
    <w:pPr>
      <w:spacing w:after="140"/>
    </w:pPr>
  </w:style>
  <w:style w:type="paragraph" w:styleId="Lista">
    <w:name w:val="List"/>
    <w:basedOn w:val="Tretekstu"/>
    <w:rsid w:val="00D26C51"/>
    <w:rPr>
      <w:rFonts w:cs="Arial"/>
    </w:rPr>
  </w:style>
  <w:style w:type="paragraph" w:styleId="Podpis">
    <w:name w:val="Signature"/>
    <w:basedOn w:val="Normalny"/>
    <w:rsid w:val="00D26C51"/>
    <w:pPr>
      <w:suppressLineNumbers/>
      <w:spacing w:before="120" w:after="120"/>
    </w:pPr>
    <w:rPr>
      <w:rFonts w:cs="Mangal"/>
      <w:i/>
      <w:iCs/>
      <w:sz w:val="24"/>
      <w:szCs w:val="24"/>
    </w:rPr>
  </w:style>
  <w:style w:type="paragraph" w:customStyle="1" w:styleId="Indeks">
    <w:name w:val="Indeks"/>
    <w:basedOn w:val="Normalny"/>
    <w:qFormat/>
    <w:rsid w:val="00D26C51"/>
    <w:pPr>
      <w:suppressLineNumbers/>
    </w:pPr>
    <w:rPr>
      <w:rFonts w:cs="Arial"/>
    </w:rPr>
  </w:style>
  <w:style w:type="paragraph" w:customStyle="1" w:styleId="Gwka">
    <w:name w:val="Główka"/>
    <w:basedOn w:val="Normalny"/>
    <w:uiPriority w:val="99"/>
    <w:unhideWhenUsed/>
    <w:rsid w:val="00C44F65"/>
    <w:pPr>
      <w:tabs>
        <w:tab w:val="center" w:pos="4536"/>
        <w:tab w:val="right" w:pos="9072"/>
      </w:tabs>
      <w:spacing w:after="0" w:line="240" w:lineRule="auto"/>
    </w:pPr>
  </w:style>
  <w:style w:type="paragraph" w:styleId="Legenda">
    <w:name w:val="caption"/>
    <w:basedOn w:val="Normalny"/>
    <w:qFormat/>
    <w:rsid w:val="00D26C51"/>
    <w:pPr>
      <w:suppressLineNumbers/>
      <w:spacing w:before="120" w:after="120"/>
    </w:pPr>
    <w:rPr>
      <w:rFonts w:cs="Arial"/>
      <w:i/>
      <w:iCs/>
      <w:sz w:val="24"/>
      <w:szCs w:val="24"/>
    </w:rPr>
  </w:style>
  <w:style w:type="paragraph" w:styleId="Tekstdymka">
    <w:name w:val="Balloon Text"/>
    <w:basedOn w:val="Normalny"/>
    <w:link w:val="TekstdymkaZnak"/>
    <w:uiPriority w:val="99"/>
    <w:semiHidden/>
    <w:unhideWhenUsed/>
    <w:qFormat/>
    <w:rsid w:val="009F5734"/>
    <w:pPr>
      <w:spacing w:after="0" w:line="240" w:lineRule="auto"/>
    </w:pPr>
    <w:rPr>
      <w:rFonts w:ascii="Tahoma" w:hAnsi="Tahoma" w:cs="Tahoma"/>
      <w:sz w:val="16"/>
      <w:szCs w:val="16"/>
    </w:rPr>
  </w:style>
  <w:style w:type="paragraph" w:styleId="Akapitzlist">
    <w:name w:val="List Paragraph"/>
    <w:basedOn w:val="Normalny"/>
    <w:uiPriority w:val="34"/>
    <w:qFormat/>
    <w:rsid w:val="00234A61"/>
    <w:pPr>
      <w:ind w:left="720"/>
      <w:contextualSpacing/>
    </w:pPr>
  </w:style>
  <w:style w:type="paragraph" w:styleId="Stopka">
    <w:name w:val="footer"/>
    <w:basedOn w:val="Normalny"/>
    <w:link w:val="StopkaZnak"/>
    <w:uiPriority w:val="99"/>
    <w:unhideWhenUsed/>
    <w:rsid w:val="00C44F65"/>
    <w:pPr>
      <w:tabs>
        <w:tab w:val="center" w:pos="4536"/>
        <w:tab w:val="right" w:pos="9072"/>
      </w:tabs>
      <w:spacing w:after="0" w:line="240" w:lineRule="auto"/>
    </w:pPr>
  </w:style>
  <w:style w:type="paragraph" w:customStyle="1" w:styleId="Wcicietrecitekstu">
    <w:name w:val="Wcięcie treści tekstu"/>
    <w:basedOn w:val="Normalny"/>
    <w:link w:val="TekstpodstawowywcityZnak"/>
    <w:rsid w:val="00D47F8B"/>
    <w:pPr>
      <w:spacing w:after="0" w:line="240" w:lineRule="auto"/>
      <w:ind w:left="187" w:hanging="187"/>
    </w:pPr>
    <w:rPr>
      <w:rFonts w:ascii="Times New Roman" w:eastAsia="Times New Roman" w:hAnsi="Times New Roman" w:cs="Times New Roman"/>
      <w:sz w:val="24"/>
      <w:szCs w:val="20"/>
    </w:rPr>
  </w:style>
  <w:style w:type="paragraph" w:customStyle="1" w:styleId="Tekstpodstawowy21">
    <w:name w:val="Tekst podstawowy 21"/>
    <w:basedOn w:val="Normalny"/>
    <w:qFormat/>
    <w:rsid w:val="00DC4D39"/>
    <w:pPr>
      <w:spacing w:after="0" w:line="240" w:lineRule="auto"/>
      <w:jc w:val="center"/>
    </w:pPr>
    <w:rPr>
      <w:rFonts w:ascii="Times New Roman" w:eastAsia="Times New Roman" w:hAnsi="Times New Roman" w:cs="Times New Roman"/>
      <w:b/>
      <w:sz w:val="36"/>
      <w:szCs w:val="20"/>
    </w:rPr>
  </w:style>
  <w:style w:type="paragraph" w:styleId="NormalnyWeb">
    <w:name w:val="Normal (Web)"/>
    <w:basedOn w:val="Normalny"/>
    <w:qFormat/>
    <w:rsid w:val="00EB2E65"/>
    <w:pPr>
      <w:spacing w:beforeAutospacing="1" w:afterAutospacing="1" w:line="240" w:lineRule="auto"/>
    </w:pPr>
    <w:rPr>
      <w:rFonts w:ascii="Arial Unicode MS" w:eastAsia="Arial Unicode MS" w:hAnsi="Arial Unicode MS" w:cs="Arial Unicode MS"/>
      <w:sz w:val="24"/>
      <w:szCs w:val="24"/>
    </w:rPr>
  </w:style>
  <w:style w:type="paragraph" w:customStyle="1" w:styleId="Default">
    <w:name w:val="Default"/>
    <w:qFormat/>
    <w:rsid w:val="00EB2E65"/>
    <w:rPr>
      <w:rFonts w:ascii="Times New Roman" w:eastAsia="Times New Roman" w:hAnsi="Times New Roman" w:cs="Times New Roman"/>
      <w:color w:val="000000"/>
      <w:sz w:val="24"/>
      <w:szCs w:val="24"/>
    </w:rPr>
  </w:style>
  <w:style w:type="paragraph" w:styleId="Tekstpodstawowywcity2">
    <w:name w:val="Body Text Indent 2"/>
    <w:basedOn w:val="Normalny"/>
    <w:link w:val="Tekstpodstawowywcity2Znak"/>
    <w:uiPriority w:val="99"/>
    <w:semiHidden/>
    <w:unhideWhenUsed/>
    <w:qFormat/>
    <w:rsid w:val="00EB2E65"/>
    <w:pPr>
      <w:spacing w:after="120" w:line="480" w:lineRule="auto"/>
      <w:ind w:left="283"/>
    </w:pPr>
  </w:style>
  <w:style w:type="paragraph" w:customStyle="1" w:styleId="NormalnyPogrubienie">
    <w:name w:val="Normalny + Pogrubienie"/>
    <w:basedOn w:val="Tekstpodstawowy21"/>
    <w:qFormat/>
    <w:rsid w:val="00EB2E65"/>
    <w:pPr>
      <w:ind w:left="708"/>
      <w:jc w:val="both"/>
    </w:pPr>
    <w:rPr>
      <w:sz w:val="24"/>
      <w:szCs w:val="24"/>
    </w:rPr>
  </w:style>
  <w:style w:type="paragraph" w:styleId="Tekstpodstawowy3">
    <w:name w:val="Body Text 3"/>
    <w:basedOn w:val="Normalny"/>
    <w:link w:val="Tekstpodstawowy3Znak"/>
    <w:uiPriority w:val="99"/>
    <w:semiHidden/>
    <w:unhideWhenUsed/>
    <w:qFormat/>
    <w:rsid w:val="00345E78"/>
    <w:pPr>
      <w:spacing w:after="120"/>
    </w:pPr>
    <w:rPr>
      <w:sz w:val="16"/>
      <w:szCs w:val="16"/>
    </w:rPr>
  </w:style>
  <w:style w:type="paragraph" w:customStyle="1" w:styleId="Tekstpodstawowywcity21">
    <w:name w:val="Tekst podstawowy wcięty 21"/>
    <w:basedOn w:val="Normalny"/>
    <w:qFormat/>
    <w:rsid w:val="004916C1"/>
    <w:pPr>
      <w:spacing w:after="0" w:line="300" w:lineRule="exact"/>
      <w:ind w:left="284" w:hanging="284"/>
    </w:pPr>
    <w:rPr>
      <w:rFonts w:ascii="Arial" w:eastAsia="Times New Roman" w:hAnsi="Arial" w:cs="Times New Roman"/>
      <w:sz w:val="24"/>
      <w:szCs w:val="20"/>
    </w:rPr>
  </w:style>
  <w:style w:type="paragraph" w:customStyle="1" w:styleId="Tekstpodstawowy31">
    <w:name w:val="Tekst podstawowy 31"/>
    <w:basedOn w:val="Normalny"/>
    <w:qFormat/>
    <w:rsid w:val="00F44BFF"/>
    <w:pPr>
      <w:spacing w:after="0" w:line="240" w:lineRule="auto"/>
      <w:jc w:val="both"/>
    </w:pPr>
    <w:rPr>
      <w:rFonts w:ascii="Times New Roman" w:eastAsia="Times New Roman" w:hAnsi="Times New Roman" w:cs="Times New Roman"/>
      <w:sz w:val="24"/>
      <w:szCs w:val="20"/>
    </w:rPr>
  </w:style>
  <w:style w:type="paragraph" w:customStyle="1" w:styleId="Tekstpodstawowy32">
    <w:name w:val="Tekst podstawowy 32"/>
    <w:basedOn w:val="Normalny"/>
    <w:qFormat/>
    <w:rsid w:val="00086483"/>
    <w:pPr>
      <w:spacing w:after="0" w:line="240" w:lineRule="auto"/>
      <w:jc w:val="both"/>
    </w:pPr>
    <w:rPr>
      <w:rFonts w:ascii="Times New Roman" w:eastAsia="Times New Roman" w:hAnsi="Times New Roman" w:cs="Times New Roman"/>
      <w:sz w:val="24"/>
      <w:szCs w:val="20"/>
    </w:rPr>
  </w:style>
  <w:style w:type="paragraph" w:customStyle="1" w:styleId="Styl">
    <w:name w:val="Styl"/>
    <w:uiPriority w:val="99"/>
    <w:qFormat/>
    <w:rsid w:val="006B7C4C"/>
    <w:pPr>
      <w:widowControl w:val="0"/>
    </w:pPr>
    <w:rPr>
      <w:rFonts w:ascii="Times New Roman" w:eastAsia="Times New Roman" w:hAnsi="Times New Roman" w:cs="Times New Roman"/>
      <w:sz w:val="24"/>
      <w:szCs w:val="24"/>
    </w:rPr>
  </w:style>
  <w:style w:type="paragraph" w:styleId="Tytu">
    <w:name w:val="Title"/>
    <w:basedOn w:val="Normalny"/>
    <w:link w:val="TytuZnak"/>
    <w:qFormat/>
    <w:rsid w:val="00096110"/>
    <w:pPr>
      <w:spacing w:after="0" w:line="240" w:lineRule="auto"/>
      <w:jc w:val="center"/>
    </w:pPr>
    <w:rPr>
      <w:rFonts w:ascii="Arial" w:eastAsia="Times New Roman" w:hAnsi="Arial" w:cs="Times New Roman"/>
      <w:b/>
      <w:sz w:val="28"/>
      <w:szCs w:val="20"/>
    </w:rPr>
  </w:style>
  <w:style w:type="paragraph" w:customStyle="1" w:styleId="Textbody">
    <w:name w:val="Text body"/>
    <w:basedOn w:val="Normalny"/>
    <w:qFormat/>
    <w:rsid w:val="008B6854"/>
    <w:pPr>
      <w:suppressAutoHyphens/>
      <w:spacing w:after="0" w:line="240" w:lineRule="auto"/>
      <w:jc w:val="both"/>
      <w:textAlignment w:val="baseline"/>
    </w:pPr>
    <w:rPr>
      <w:rFonts w:ascii="Arial" w:eastAsia="Times New Roman" w:hAnsi="Arial" w:cs="Arial"/>
      <w:color w:val="00000A"/>
      <w:kern w:val="2"/>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style>
  <w:style w:type="paragraph" w:styleId="Nagwek4">
    <w:name w:val="heading 4"/>
    <w:basedOn w:val="Normalny"/>
    <w:link w:val="Nagwek4Znak"/>
    <w:qFormat/>
    <w:rsid w:val="00856B07"/>
    <w:pPr>
      <w:keepNext/>
      <w:spacing w:before="240" w:after="60"/>
      <w:outlineLvl w:val="3"/>
    </w:pPr>
    <w:rPr>
      <w:rFonts w:ascii="Times New Roman" w:eastAsia="Times New Roman" w:hAnsi="Times New Roman" w:cs="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9F5734"/>
    <w:rPr>
      <w:rFonts w:ascii="Tahoma" w:hAnsi="Tahoma" w:cs="Tahoma"/>
      <w:sz w:val="16"/>
      <w:szCs w:val="16"/>
    </w:rPr>
  </w:style>
  <w:style w:type="character" w:customStyle="1" w:styleId="NagwekZnak">
    <w:name w:val="Nagłówek Znak"/>
    <w:basedOn w:val="Domylnaczcionkaakapitu"/>
    <w:link w:val="Nagwek"/>
    <w:uiPriority w:val="99"/>
    <w:qFormat/>
    <w:rsid w:val="00C44F65"/>
  </w:style>
  <w:style w:type="character" w:customStyle="1" w:styleId="StopkaZnak">
    <w:name w:val="Stopka Znak"/>
    <w:basedOn w:val="Domylnaczcionkaakapitu"/>
    <w:link w:val="Stopka"/>
    <w:uiPriority w:val="99"/>
    <w:qFormat/>
    <w:rsid w:val="00C44F65"/>
  </w:style>
  <w:style w:type="character" w:customStyle="1" w:styleId="TekstpodstawowywcityZnak">
    <w:name w:val="Tekst podstawowy wcięty Znak"/>
    <w:basedOn w:val="Domylnaczcionkaakapitu"/>
    <w:link w:val="Wcicietrecitekstu"/>
    <w:qFormat/>
    <w:rsid w:val="00D47F8B"/>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uiPriority w:val="99"/>
    <w:semiHidden/>
    <w:qFormat/>
    <w:rsid w:val="00EB2E65"/>
  </w:style>
  <w:style w:type="character" w:customStyle="1" w:styleId="Tekstpodstawowy3Znak">
    <w:name w:val="Tekst podstawowy 3 Znak"/>
    <w:basedOn w:val="Domylnaczcionkaakapitu"/>
    <w:link w:val="Tekstpodstawowy3"/>
    <w:uiPriority w:val="99"/>
    <w:semiHidden/>
    <w:qFormat/>
    <w:rsid w:val="00345E78"/>
    <w:rPr>
      <w:sz w:val="16"/>
      <w:szCs w:val="16"/>
    </w:rPr>
  </w:style>
  <w:style w:type="character" w:styleId="Numerstrony">
    <w:name w:val="page number"/>
    <w:basedOn w:val="Domylnaczcionkaakapitu"/>
    <w:qFormat/>
    <w:rsid w:val="004916C1"/>
  </w:style>
  <w:style w:type="character" w:customStyle="1" w:styleId="Nagwek4Znak">
    <w:name w:val="Nagłówek 4 Znak"/>
    <w:basedOn w:val="Domylnaczcionkaakapitu"/>
    <w:link w:val="Nagwek4"/>
    <w:qFormat/>
    <w:rsid w:val="00856B07"/>
    <w:rPr>
      <w:rFonts w:ascii="Times New Roman" w:eastAsia="Times New Roman" w:hAnsi="Times New Roman" w:cs="Times New Roman"/>
      <w:b/>
      <w:bCs/>
      <w:sz w:val="28"/>
      <w:szCs w:val="28"/>
    </w:rPr>
  </w:style>
  <w:style w:type="character" w:customStyle="1" w:styleId="WW8Num1z2">
    <w:name w:val="WW8Num1z2"/>
    <w:qFormat/>
    <w:rsid w:val="00E51BC4"/>
  </w:style>
  <w:style w:type="character" w:customStyle="1" w:styleId="TytuZnak">
    <w:name w:val="Tytuł Znak"/>
    <w:basedOn w:val="Domylnaczcionkaakapitu"/>
    <w:link w:val="Tytu"/>
    <w:qFormat/>
    <w:rsid w:val="00096110"/>
    <w:rPr>
      <w:rFonts w:ascii="Arial" w:eastAsia="Times New Roman" w:hAnsi="Arial" w:cs="Times New Roman"/>
      <w:b/>
      <w:sz w:val="28"/>
      <w:szCs w:val="20"/>
    </w:rPr>
  </w:style>
  <w:style w:type="character" w:customStyle="1" w:styleId="ListLabel1">
    <w:name w:val="ListLabel 1"/>
    <w:qFormat/>
    <w:rPr>
      <w:rFonts w:ascii="Times New Roman" w:eastAsia="Times New Roman" w:hAnsi="Times New Roman" w:cs="Times New Roman"/>
      <w:strike w:val="0"/>
      <w:dstrike w:val="0"/>
      <w:sz w:val="24"/>
    </w:rPr>
  </w:style>
  <w:style w:type="character" w:customStyle="1" w:styleId="ListLabel2">
    <w:name w:val="ListLabel 2"/>
    <w:qFormat/>
    <w:rPr>
      <w:rFonts w:ascii="Times New Roman" w:hAnsi="Times New Roman"/>
      <w:b w:val="0"/>
      <w:i w:val="0"/>
      <w:sz w:val="24"/>
      <w:szCs w:val="18"/>
    </w:rPr>
  </w:style>
  <w:style w:type="character" w:customStyle="1" w:styleId="ListLabel3">
    <w:name w:val="ListLabel 3"/>
    <w:qFormat/>
    <w:rPr>
      <w:rFonts w:eastAsia="Calibri" w:cs="Times New Roman"/>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eastAsia="Times New Roman"/>
    </w:rPr>
  </w:style>
  <w:style w:type="character" w:customStyle="1" w:styleId="ListLabel8">
    <w:name w:val="ListLabel 8"/>
    <w:qFormat/>
    <w:rPr>
      <w:i w:val="0"/>
      <w:iCs w:val="0"/>
    </w:rPr>
  </w:style>
  <w:style w:type="character" w:customStyle="1" w:styleId="ListLabel9">
    <w:name w:val="ListLabel 9"/>
    <w:qFormat/>
    <w:rPr>
      <w:rFonts w:ascii="Times New Roman" w:hAnsi="Times New Roman" w:cs="Times New Roman"/>
      <w:sz w:val="24"/>
    </w:rPr>
  </w:style>
  <w:style w:type="character" w:customStyle="1" w:styleId="ListLabel10">
    <w:name w:val="ListLabel 10"/>
    <w:qFormat/>
    <w:rPr>
      <w:rFonts w:ascii="Times New Roman" w:eastAsia="Times New Roman" w:hAnsi="Times New Roman"/>
      <w:sz w:val="24"/>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sz w:val="24"/>
    </w:rPr>
  </w:style>
  <w:style w:type="character" w:customStyle="1" w:styleId="ListLabel24">
    <w:name w:val="ListLabel 24"/>
    <w:qFormat/>
    <w:rsid w:val="0005617D"/>
    <w:rPr>
      <w:rFonts w:cs="Times New Roman"/>
    </w:rPr>
  </w:style>
  <w:style w:type="character" w:customStyle="1" w:styleId="ListLabel25">
    <w:name w:val="ListLabel 25"/>
    <w:qFormat/>
    <w:rPr>
      <w:rFonts w:cs="Symbol"/>
    </w:rPr>
  </w:style>
  <w:style w:type="character" w:customStyle="1" w:styleId="ListLabel26">
    <w:name w:val="ListLabel 26"/>
    <w:qFormat/>
    <w:rPr>
      <w:rFonts w:ascii="Times New Roman" w:eastAsia="Times New Roman" w:hAnsi="Times New Roman" w:cs="Times New Roman"/>
      <w:strike w:val="0"/>
      <w:dstrike w:val="0"/>
      <w:sz w:val="24"/>
    </w:rPr>
  </w:style>
  <w:style w:type="character" w:customStyle="1" w:styleId="ListLabel27">
    <w:name w:val="ListLabel 27"/>
    <w:qFormat/>
    <w:rPr>
      <w:rFonts w:ascii="Times New Roman" w:hAnsi="Times New Roman"/>
      <w:b w:val="0"/>
      <w:i w:val="0"/>
      <w:sz w:val="24"/>
      <w:szCs w:val="18"/>
    </w:rPr>
  </w:style>
  <w:style w:type="character" w:customStyle="1" w:styleId="ListLabel28">
    <w:name w:val="ListLabel 28"/>
    <w:qFormat/>
    <w:rPr>
      <w:rFonts w:eastAsia="Calibri" w:cs="Times New Roman"/>
    </w:rPr>
  </w:style>
  <w:style w:type="character" w:customStyle="1" w:styleId="ListLabel29">
    <w:name w:val="ListLabel 29"/>
    <w:qFormat/>
    <w:rPr>
      <w:rFonts w:cs="Symbol"/>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Symbol"/>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ascii="Times New Roman" w:hAnsi="Times New Roman" w:cs="Times New Roman"/>
      <w:sz w:val="24"/>
    </w:rPr>
  </w:style>
  <w:style w:type="character" w:customStyle="1" w:styleId="ListLabel39">
    <w:name w:val="ListLabel 39"/>
    <w:qFormat/>
    <w:rPr>
      <w:rFonts w:ascii="Times New Roman" w:eastAsia="Times New Roman" w:hAnsi="Times New Roman"/>
      <w:sz w:val="24"/>
    </w:rPr>
  </w:style>
  <w:style w:type="character" w:customStyle="1" w:styleId="ListLabel40">
    <w:name w:val="ListLabel 40"/>
    <w:qFormat/>
    <w:rPr>
      <w:rFonts w:ascii="Times New Roman" w:hAnsi="Times New Roman" w:cs="Symbol"/>
      <w:sz w:val="24"/>
    </w:rPr>
  </w:style>
  <w:style w:type="character" w:customStyle="1" w:styleId="ListLabel41">
    <w:name w:val="ListLabel 41"/>
    <w:qFormat/>
    <w:rPr>
      <w:rFonts w:cs="Courier New"/>
    </w:rPr>
  </w:style>
  <w:style w:type="character" w:customStyle="1" w:styleId="ListLabel42">
    <w:name w:val="ListLabel 42"/>
    <w:qFormat/>
    <w:rPr>
      <w:rFonts w:cs="Wingdings"/>
    </w:rPr>
  </w:style>
  <w:style w:type="character" w:customStyle="1" w:styleId="ListLabel43">
    <w:name w:val="ListLabel 43"/>
    <w:qFormat/>
    <w:rPr>
      <w:rFonts w:cs="Symbol"/>
    </w:rPr>
  </w:style>
  <w:style w:type="character" w:customStyle="1" w:styleId="ListLabel44">
    <w:name w:val="ListLabel 44"/>
    <w:qFormat/>
    <w:rPr>
      <w:rFonts w:cs="Courier New"/>
    </w:rPr>
  </w:style>
  <w:style w:type="character" w:customStyle="1" w:styleId="ListLabel45">
    <w:name w:val="ListLabel 45"/>
    <w:qFormat/>
    <w:rPr>
      <w:rFonts w:cs="Wingdings"/>
    </w:rPr>
  </w:style>
  <w:style w:type="character" w:customStyle="1" w:styleId="ListLabel46">
    <w:name w:val="ListLabel 46"/>
    <w:qFormat/>
    <w:rPr>
      <w:rFonts w:cs="Symbol"/>
    </w:rPr>
  </w:style>
  <w:style w:type="character" w:customStyle="1" w:styleId="ListLabel47">
    <w:name w:val="ListLabel 47"/>
    <w:qFormat/>
    <w:rPr>
      <w:rFonts w:cs="Courier New"/>
    </w:rPr>
  </w:style>
  <w:style w:type="character" w:customStyle="1" w:styleId="ListLabel48">
    <w:name w:val="ListLabel 48"/>
    <w:qFormat/>
    <w:rPr>
      <w:rFonts w:cs="Wingdings"/>
    </w:rPr>
  </w:style>
  <w:style w:type="character" w:customStyle="1" w:styleId="ListLabel49">
    <w:name w:val="ListLabel 49"/>
    <w:qFormat/>
    <w:rPr>
      <w:rFonts w:ascii="Times New Roman" w:hAnsi="Times New Roman" w:cs="Symbol"/>
      <w:sz w:val="24"/>
    </w:rPr>
  </w:style>
  <w:style w:type="character" w:customStyle="1" w:styleId="ListLabel50">
    <w:name w:val="ListLabel 50"/>
    <w:qFormat/>
    <w:rPr>
      <w:rFonts w:cs="Courier New"/>
    </w:rPr>
  </w:style>
  <w:style w:type="character" w:customStyle="1" w:styleId="ListLabel51">
    <w:name w:val="ListLabel 51"/>
    <w:qFormat/>
    <w:rPr>
      <w:rFonts w:cs="Wingdings"/>
    </w:rPr>
  </w:style>
  <w:style w:type="character" w:customStyle="1" w:styleId="ListLabel52">
    <w:name w:val="ListLabel 52"/>
    <w:qFormat/>
    <w:rPr>
      <w:rFonts w:cs="Symbol"/>
    </w:rPr>
  </w:style>
  <w:style w:type="character" w:customStyle="1" w:styleId="ListLabel53">
    <w:name w:val="ListLabel 53"/>
    <w:qFormat/>
    <w:rPr>
      <w:rFonts w:cs="Courier New"/>
    </w:rPr>
  </w:style>
  <w:style w:type="character" w:customStyle="1" w:styleId="ListLabel54">
    <w:name w:val="ListLabel 54"/>
    <w:qFormat/>
    <w:rPr>
      <w:rFonts w:cs="Wingdings"/>
    </w:rPr>
  </w:style>
  <w:style w:type="character" w:customStyle="1" w:styleId="ListLabel55">
    <w:name w:val="ListLabel 55"/>
    <w:qFormat/>
    <w:rPr>
      <w:rFonts w:cs="Symbol"/>
    </w:rPr>
  </w:style>
  <w:style w:type="character" w:customStyle="1" w:styleId="ListLabel56">
    <w:name w:val="ListLabel 56"/>
    <w:qFormat/>
    <w:rPr>
      <w:rFonts w:cs="Courier New"/>
    </w:rPr>
  </w:style>
  <w:style w:type="character" w:customStyle="1" w:styleId="ListLabel57">
    <w:name w:val="ListLabel 57"/>
    <w:qFormat/>
    <w:rPr>
      <w:rFonts w:cs="Wingdings"/>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ascii="Times New Roman" w:hAnsi="Times New Roman"/>
      <w:sz w:val="24"/>
    </w:rPr>
  </w:style>
  <w:style w:type="character" w:customStyle="1" w:styleId="ListLabel65">
    <w:name w:val="ListLabel 65"/>
    <w:qFormat/>
    <w:rPr>
      <w:rFonts w:cs="Symbol"/>
      <w:sz w:val="22"/>
    </w:rPr>
  </w:style>
  <w:style w:type="character" w:customStyle="1" w:styleId="ListLabel66">
    <w:name w:val="ListLabel 66"/>
    <w:qFormat/>
    <w:rPr>
      <w:rFonts w:cs="Courier New"/>
    </w:rPr>
  </w:style>
  <w:style w:type="character" w:customStyle="1" w:styleId="ListLabel67">
    <w:name w:val="ListLabel 67"/>
    <w:qFormat/>
    <w:rPr>
      <w:rFonts w:cs="Wingdings"/>
    </w:rPr>
  </w:style>
  <w:style w:type="character" w:customStyle="1" w:styleId="ListLabel68">
    <w:name w:val="ListLabel 68"/>
    <w:qFormat/>
    <w:rPr>
      <w:rFonts w:cs="Symbol"/>
    </w:rPr>
  </w:style>
  <w:style w:type="character" w:customStyle="1" w:styleId="ListLabel69">
    <w:name w:val="ListLabel 69"/>
    <w:qFormat/>
    <w:rPr>
      <w:rFonts w:cs="Courier New"/>
    </w:rPr>
  </w:style>
  <w:style w:type="character" w:customStyle="1" w:styleId="ListLabel70">
    <w:name w:val="ListLabel 70"/>
    <w:qFormat/>
    <w:rPr>
      <w:rFonts w:cs="Wingdings"/>
    </w:rPr>
  </w:style>
  <w:style w:type="character" w:customStyle="1" w:styleId="ListLabel71">
    <w:name w:val="ListLabel 71"/>
    <w:qFormat/>
    <w:rPr>
      <w:rFonts w:cs="Symbol"/>
    </w:rPr>
  </w:style>
  <w:style w:type="character" w:customStyle="1" w:styleId="ListLabel72">
    <w:name w:val="ListLabel 72"/>
    <w:qFormat/>
    <w:rPr>
      <w:rFonts w:cs="Courier New"/>
    </w:rPr>
  </w:style>
  <w:style w:type="character" w:customStyle="1" w:styleId="ListLabel73">
    <w:name w:val="ListLabel 73"/>
    <w:qFormat/>
    <w:rPr>
      <w:rFonts w:cs="Wingdings"/>
    </w:rPr>
  </w:style>
  <w:style w:type="character" w:customStyle="1" w:styleId="ListLabel74">
    <w:name w:val="ListLabel 74"/>
    <w:qFormat/>
    <w:rPr>
      <w:rFonts w:cs="Symbol"/>
    </w:rPr>
  </w:style>
  <w:style w:type="character" w:customStyle="1" w:styleId="ListLabel75">
    <w:name w:val="ListLabel 75"/>
    <w:qFormat/>
    <w:rPr>
      <w:rFonts w:ascii="Times New Roman" w:eastAsia="Times New Roman" w:hAnsi="Times New Roman" w:cs="Times New Roman"/>
      <w:strike w:val="0"/>
      <w:dstrike w:val="0"/>
      <w:sz w:val="24"/>
    </w:rPr>
  </w:style>
  <w:style w:type="character" w:customStyle="1" w:styleId="ListLabel76">
    <w:name w:val="ListLabel 76"/>
    <w:qFormat/>
    <w:rPr>
      <w:rFonts w:ascii="Times New Roman" w:hAnsi="Times New Roman"/>
      <w:b w:val="0"/>
      <w:i w:val="0"/>
      <w:sz w:val="24"/>
      <w:szCs w:val="18"/>
    </w:rPr>
  </w:style>
  <w:style w:type="character" w:customStyle="1" w:styleId="ListLabel77">
    <w:name w:val="ListLabel 77"/>
    <w:qFormat/>
    <w:rPr>
      <w:rFonts w:ascii="Times New Roman" w:hAnsi="Times New Roman"/>
      <w:sz w:val="24"/>
    </w:rPr>
  </w:style>
  <w:style w:type="character" w:customStyle="1" w:styleId="ListLabel78">
    <w:name w:val="ListLabel 78"/>
    <w:qFormat/>
    <w:rPr>
      <w:rFonts w:ascii="Times New Roman" w:hAnsi="Times New Roman" w:cs="Symbol"/>
      <w:sz w:val="24"/>
    </w:rPr>
  </w:style>
  <w:style w:type="character" w:customStyle="1" w:styleId="ListLabel79">
    <w:name w:val="ListLabel 79"/>
    <w:qFormat/>
    <w:rPr>
      <w:rFonts w:cs="Courier New"/>
    </w:rPr>
  </w:style>
  <w:style w:type="character" w:customStyle="1" w:styleId="ListLabel80">
    <w:name w:val="ListLabel 80"/>
    <w:qFormat/>
    <w:rPr>
      <w:rFonts w:cs="Wingdings"/>
    </w:rPr>
  </w:style>
  <w:style w:type="character" w:customStyle="1" w:styleId="ListLabel81">
    <w:name w:val="ListLabel 81"/>
    <w:qFormat/>
    <w:rPr>
      <w:rFonts w:cs="Symbol"/>
    </w:rPr>
  </w:style>
  <w:style w:type="character" w:customStyle="1" w:styleId="ListLabel82">
    <w:name w:val="ListLabel 82"/>
    <w:qFormat/>
    <w:rPr>
      <w:rFonts w:cs="Courier New"/>
    </w:rPr>
  </w:style>
  <w:style w:type="character" w:customStyle="1" w:styleId="ListLabel83">
    <w:name w:val="ListLabel 83"/>
    <w:qFormat/>
    <w:rPr>
      <w:rFonts w:cs="Wingdings"/>
    </w:rPr>
  </w:style>
  <w:style w:type="character" w:customStyle="1" w:styleId="ListLabel84">
    <w:name w:val="ListLabel 84"/>
    <w:qFormat/>
    <w:rPr>
      <w:rFonts w:cs="Symbol"/>
    </w:rPr>
  </w:style>
  <w:style w:type="character" w:customStyle="1" w:styleId="ListLabel85">
    <w:name w:val="ListLabel 85"/>
    <w:qFormat/>
    <w:rPr>
      <w:rFonts w:cs="Courier New"/>
    </w:rPr>
  </w:style>
  <w:style w:type="character" w:customStyle="1" w:styleId="ListLabel86">
    <w:name w:val="ListLabel 86"/>
    <w:qFormat/>
    <w:rPr>
      <w:rFonts w:cs="Wingdings"/>
    </w:rPr>
  </w:style>
  <w:style w:type="character" w:customStyle="1" w:styleId="ListLabel87">
    <w:name w:val="ListLabel 87"/>
    <w:qFormat/>
    <w:rPr>
      <w:rFonts w:ascii="Times New Roman" w:hAnsi="Times New Roman" w:cs="Symbol"/>
      <w:sz w:val="24"/>
    </w:rPr>
  </w:style>
  <w:style w:type="character" w:customStyle="1" w:styleId="ListLabel88">
    <w:name w:val="ListLabel 88"/>
    <w:qFormat/>
    <w:rPr>
      <w:rFonts w:cs="Courier New"/>
    </w:rPr>
  </w:style>
  <w:style w:type="character" w:customStyle="1" w:styleId="ListLabel89">
    <w:name w:val="ListLabel 89"/>
    <w:qFormat/>
    <w:rPr>
      <w:rFonts w:cs="Wingdings"/>
    </w:rPr>
  </w:style>
  <w:style w:type="character" w:customStyle="1" w:styleId="ListLabel90">
    <w:name w:val="ListLabel 90"/>
    <w:qFormat/>
    <w:rPr>
      <w:rFonts w:cs="Symbol"/>
    </w:rPr>
  </w:style>
  <w:style w:type="character" w:customStyle="1" w:styleId="ListLabel91">
    <w:name w:val="ListLabel 91"/>
    <w:qFormat/>
    <w:rPr>
      <w:rFonts w:cs="Courier New"/>
    </w:rPr>
  </w:style>
  <w:style w:type="character" w:customStyle="1" w:styleId="ListLabel92">
    <w:name w:val="ListLabel 92"/>
    <w:qFormat/>
    <w:rPr>
      <w:rFonts w:cs="Wingdings"/>
    </w:rPr>
  </w:style>
  <w:style w:type="character" w:customStyle="1" w:styleId="ListLabel93">
    <w:name w:val="ListLabel 93"/>
    <w:qFormat/>
    <w:rPr>
      <w:rFonts w:cs="Symbol"/>
    </w:rPr>
  </w:style>
  <w:style w:type="character" w:customStyle="1" w:styleId="ListLabel94">
    <w:name w:val="ListLabel 94"/>
    <w:qFormat/>
    <w:rPr>
      <w:rFonts w:cs="Courier New"/>
    </w:rPr>
  </w:style>
  <w:style w:type="character" w:customStyle="1" w:styleId="ListLabel95">
    <w:name w:val="ListLabel 95"/>
    <w:qFormat/>
    <w:rPr>
      <w:rFonts w:cs="Wingdings"/>
    </w:rPr>
  </w:style>
  <w:style w:type="character" w:customStyle="1" w:styleId="ListLabel96">
    <w:name w:val="ListLabel 96"/>
    <w:qFormat/>
    <w:rPr>
      <w:rFonts w:ascii="Times New Roman" w:hAnsi="Times New Roman" w:cs="Times New Roman"/>
      <w:sz w:val="24"/>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ascii="Times New Roman" w:hAnsi="Times New Roman"/>
      <w:i w:val="0"/>
      <w:iCs w:val="0"/>
      <w:sz w:val="24"/>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cs="Courier New"/>
    </w:rPr>
  </w:style>
  <w:style w:type="character" w:customStyle="1" w:styleId="ListLabel109">
    <w:name w:val="ListLabel 109"/>
    <w:qFormat/>
    <w:rPr>
      <w:rFonts w:cs="Symbol"/>
    </w:rPr>
  </w:style>
  <w:style w:type="character" w:customStyle="1" w:styleId="ListLabel110">
    <w:name w:val="ListLabel 110"/>
    <w:qFormat/>
    <w:rPr>
      <w:rFonts w:ascii="Times New Roman" w:hAnsi="Times New Roman" w:cs="Symbol"/>
      <w:sz w:val="24"/>
    </w:rPr>
  </w:style>
  <w:style w:type="character" w:customStyle="1" w:styleId="ListLabel111">
    <w:name w:val="ListLabel 111"/>
    <w:qFormat/>
    <w:rPr>
      <w:rFonts w:ascii="Times New Roman" w:eastAsia="Times New Roman" w:hAnsi="Times New Roman" w:cs="Times New Roman"/>
      <w:strike w:val="0"/>
      <w:dstrike w:val="0"/>
      <w:sz w:val="24"/>
    </w:rPr>
  </w:style>
  <w:style w:type="character" w:customStyle="1" w:styleId="ListLabel112">
    <w:name w:val="ListLabel 112"/>
    <w:qFormat/>
    <w:rPr>
      <w:rFonts w:ascii="Times New Roman" w:hAnsi="Times New Roman"/>
      <w:b w:val="0"/>
      <w:i w:val="0"/>
      <w:sz w:val="24"/>
      <w:szCs w:val="18"/>
    </w:rPr>
  </w:style>
  <w:style w:type="character" w:customStyle="1" w:styleId="ListLabel113">
    <w:name w:val="ListLabel 113"/>
    <w:qFormat/>
    <w:rPr>
      <w:rFonts w:ascii="Times New Roman" w:hAnsi="Times New Roman"/>
      <w:sz w:val="24"/>
    </w:rPr>
  </w:style>
  <w:style w:type="character" w:customStyle="1" w:styleId="ListLabel114">
    <w:name w:val="ListLabel 114"/>
    <w:qFormat/>
    <w:rPr>
      <w:rFonts w:ascii="Times New Roman" w:hAnsi="Times New Roman" w:cs="Symbol"/>
      <w:sz w:val="24"/>
    </w:rPr>
  </w:style>
  <w:style w:type="character" w:customStyle="1" w:styleId="ListLabel115">
    <w:name w:val="ListLabel 115"/>
    <w:qFormat/>
    <w:rPr>
      <w:rFonts w:cs="Courier New"/>
    </w:rPr>
  </w:style>
  <w:style w:type="character" w:customStyle="1" w:styleId="ListLabel116">
    <w:name w:val="ListLabel 116"/>
    <w:qFormat/>
    <w:rPr>
      <w:rFonts w:cs="Wingdings"/>
    </w:rPr>
  </w:style>
  <w:style w:type="character" w:customStyle="1" w:styleId="ListLabel117">
    <w:name w:val="ListLabel 117"/>
    <w:qFormat/>
    <w:rPr>
      <w:rFonts w:ascii="Times New Roman" w:hAnsi="Times New Roman" w:cs="Times New Roman"/>
      <w:sz w:val="24"/>
    </w:rPr>
  </w:style>
  <w:style w:type="character" w:customStyle="1" w:styleId="ListLabel118">
    <w:name w:val="ListLabel 118"/>
    <w:qFormat/>
    <w:rPr>
      <w:rFonts w:cs="Times New Roman"/>
    </w:rPr>
  </w:style>
  <w:style w:type="character" w:customStyle="1" w:styleId="ListLabel119">
    <w:name w:val="ListLabel 119"/>
    <w:qFormat/>
    <w:rPr>
      <w:rFonts w:ascii="Times New Roman" w:hAnsi="Times New Roman"/>
      <w:i w:val="0"/>
      <w:iCs w:val="0"/>
      <w:sz w:val="24"/>
    </w:rPr>
  </w:style>
  <w:style w:type="paragraph" w:styleId="Nagwek">
    <w:name w:val="header"/>
    <w:basedOn w:val="Normalny"/>
    <w:next w:val="Tretekstu"/>
    <w:link w:val="NagwekZnak"/>
    <w:qFormat/>
    <w:pPr>
      <w:keepNext/>
      <w:spacing w:before="240" w:after="120"/>
    </w:pPr>
    <w:rPr>
      <w:rFonts w:ascii="Liberation Sans" w:eastAsia="Microsoft YaHei" w:hAnsi="Liberation Sans" w:cs="Mangal"/>
      <w:sz w:val="28"/>
      <w:szCs w:val="28"/>
    </w:rPr>
  </w:style>
  <w:style w:type="paragraph" w:customStyle="1" w:styleId="Tretekstu">
    <w:name w:val="Treść tekstu"/>
    <w:basedOn w:val="Normalny"/>
    <w:pPr>
      <w:spacing w:after="140"/>
    </w:pPr>
  </w:style>
  <w:style w:type="paragraph" w:styleId="Lista">
    <w:name w:val="List"/>
    <w:basedOn w:val="Tretekstu"/>
    <w:rPr>
      <w:rFonts w:cs="Arial"/>
    </w:rPr>
  </w:style>
  <w:style w:type="paragraph" w:styleId="Podpis">
    <w:name w:val="Signature"/>
    <w:basedOn w:val="Normalny"/>
    <w:pPr>
      <w:suppressLineNumbers/>
      <w:spacing w:before="120" w:after="120"/>
    </w:pPr>
    <w:rPr>
      <w:rFonts w:cs="Mangal"/>
      <w:i/>
      <w:iCs/>
      <w:sz w:val="24"/>
      <w:szCs w:val="24"/>
    </w:rPr>
  </w:style>
  <w:style w:type="paragraph" w:customStyle="1" w:styleId="Indeks">
    <w:name w:val="Indeks"/>
    <w:basedOn w:val="Normalny"/>
    <w:qFormat/>
    <w:pPr>
      <w:suppressLineNumbers/>
    </w:pPr>
    <w:rPr>
      <w:rFonts w:cs="Arial"/>
    </w:rPr>
  </w:style>
  <w:style w:type="paragraph" w:customStyle="1" w:styleId="Gwka">
    <w:name w:val="Główka"/>
    <w:basedOn w:val="Normalny"/>
    <w:uiPriority w:val="99"/>
    <w:unhideWhenUsed/>
    <w:rsid w:val="00C44F65"/>
    <w:pPr>
      <w:tabs>
        <w:tab w:val="center" w:pos="4536"/>
        <w:tab w:val="right" w:pos="9072"/>
      </w:tabs>
      <w:spacing w:after="0" w:line="240" w:lineRule="auto"/>
    </w:pPr>
  </w:style>
  <w:style w:type="paragraph" w:styleId="Legenda">
    <w:name w:val="caption"/>
    <w:basedOn w:val="Normalny"/>
    <w:qFormat/>
    <w:pPr>
      <w:suppressLineNumbers/>
      <w:spacing w:before="120" w:after="120"/>
    </w:pPr>
    <w:rPr>
      <w:rFonts w:cs="Arial"/>
      <w:i/>
      <w:iCs/>
      <w:sz w:val="24"/>
      <w:szCs w:val="24"/>
    </w:rPr>
  </w:style>
  <w:style w:type="paragraph" w:styleId="Tekstdymka">
    <w:name w:val="Balloon Text"/>
    <w:basedOn w:val="Normalny"/>
    <w:link w:val="TekstdymkaZnak"/>
    <w:uiPriority w:val="99"/>
    <w:semiHidden/>
    <w:unhideWhenUsed/>
    <w:qFormat/>
    <w:rsid w:val="009F5734"/>
    <w:pPr>
      <w:spacing w:after="0" w:line="240" w:lineRule="auto"/>
    </w:pPr>
    <w:rPr>
      <w:rFonts w:ascii="Tahoma" w:hAnsi="Tahoma" w:cs="Tahoma"/>
      <w:sz w:val="16"/>
      <w:szCs w:val="16"/>
    </w:rPr>
  </w:style>
  <w:style w:type="paragraph" w:styleId="Akapitzlist">
    <w:name w:val="List Paragraph"/>
    <w:basedOn w:val="Normalny"/>
    <w:uiPriority w:val="34"/>
    <w:qFormat/>
    <w:rsid w:val="00234A61"/>
    <w:pPr>
      <w:ind w:left="720"/>
      <w:contextualSpacing/>
    </w:pPr>
  </w:style>
  <w:style w:type="paragraph" w:styleId="Stopka">
    <w:name w:val="footer"/>
    <w:basedOn w:val="Normalny"/>
    <w:link w:val="StopkaZnak"/>
    <w:uiPriority w:val="99"/>
    <w:unhideWhenUsed/>
    <w:rsid w:val="00C44F65"/>
    <w:pPr>
      <w:tabs>
        <w:tab w:val="center" w:pos="4536"/>
        <w:tab w:val="right" w:pos="9072"/>
      </w:tabs>
      <w:spacing w:after="0" w:line="240" w:lineRule="auto"/>
    </w:pPr>
  </w:style>
  <w:style w:type="paragraph" w:customStyle="1" w:styleId="Wcicietrecitekstu">
    <w:name w:val="Wcięcie treści tekstu"/>
    <w:basedOn w:val="Normalny"/>
    <w:link w:val="TekstpodstawowywcityZnak"/>
    <w:rsid w:val="00D47F8B"/>
    <w:pPr>
      <w:spacing w:after="0" w:line="240" w:lineRule="auto"/>
      <w:ind w:left="187" w:hanging="187"/>
    </w:pPr>
    <w:rPr>
      <w:rFonts w:ascii="Times New Roman" w:eastAsia="Times New Roman" w:hAnsi="Times New Roman" w:cs="Times New Roman"/>
      <w:sz w:val="24"/>
      <w:szCs w:val="20"/>
    </w:rPr>
  </w:style>
  <w:style w:type="paragraph" w:customStyle="1" w:styleId="Tekstpodstawowy21">
    <w:name w:val="Tekst podstawowy 21"/>
    <w:basedOn w:val="Normalny"/>
    <w:qFormat/>
    <w:rsid w:val="00DC4D39"/>
    <w:pPr>
      <w:spacing w:after="0" w:line="240" w:lineRule="auto"/>
      <w:jc w:val="center"/>
    </w:pPr>
    <w:rPr>
      <w:rFonts w:ascii="Times New Roman" w:eastAsia="Times New Roman" w:hAnsi="Times New Roman" w:cs="Times New Roman"/>
      <w:b/>
      <w:sz w:val="36"/>
      <w:szCs w:val="20"/>
    </w:rPr>
  </w:style>
  <w:style w:type="paragraph" w:styleId="NormalnyWeb">
    <w:name w:val="Normal (Web)"/>
    <w:basedOn w:val="Normalny"/>
    <w:qFormat/>
    <w:rsid w:val="00EB2E65"/>
    <w:pPr>
      <w:spacing w:beforeAutospacing="1" w:afterAutospacing="1" w:line="240" w:lineRule="auto"/>
    </w:pPr>
    <w:rPr>
      <w:rFonts w:ascii="Arial Unicode MS" w:eastAsia="Arial Unicode MS" w:hAnsi="Arial Unicode MS" w:cs="Arial Unicode MS"/>
      <w:sz w:val="24"/>
      <w:szCs w:val="24"/>
    </w:rPr>
  </w:style>
  <w:style w:type="paragraph" w:customStyle="1" w:styleId="Default">
    <w:name w:val="Default"/>
    <w:qFormat/>
    <w:rsid w:val="00EB2E65"/>
    <w:rPr>
      <w:rFonts w:ascii="Times New Roman" w:eastAsia="Times New Roman" w:hAnsi="Times New Roman" w:cs="Times New Roman"/>
      <w:color w:val="000000"/>
      <w:sz w:val="24"/>
      <w:szCs w:val="24"/>
    </w:rPr>
  </w:style>
  <w:style w:type="paragraph" w:styleId="Tekstpodstawowywcity2">
    <w:name w:val="Body Text Indent 2"/>
    <w:basedOn w:val="Normalny"/>
    <w:link w:val="Tekstpodstawowywcity2Znak"/>
    <w:uiPriority w:val="99"/>
    <w:semiHidden/>
    <w:unhideWhenUsed/>
    <w:qFormat/>
    <w:rsid w:val="00EB2E65"/>
    <w:pPr>
      <w:spacing w:after="120" w:line="480" w:lineRule="auto"/>
      <w:ind w:left="283"/>
    </w:pPr>
  </w:style>
  <w:style w:type="paragraph" w:customStyle="1" w:styleId="NormalnyPogrubienie">
    <w:name w:val="Normalny + Pogrubienie"/>
    <w:basedOn w:val="Tekstpodstawowy21"/>
    <w:qFormat/>
    <w:rsid w:val="00EB2E65"/>
    <w:pPr>
      <w:ind w:left="708"/>
      <w:jc w:val="both"/>
    </w:pPr>
    <w:rPr>
      <w:sz w:val="24"/>
      <w:szCs w:val="24"/>
    </w:rPr>
  </w:style>
  <w:style w:type="paragraph" w:styleId="Tekstpodstawowy3">
    <w:name w:val="Body Text 3"/>
    <w:basedOn w:val="Normalny"/>
    <w:link w:val="Tekstpodstawowy3Znak"/>
    <w:uiPriority w:val="99"/>
    <w:semiHidden/>
    <w:unhideWhenUsed/>
    <w:qFormat/>
    <w:rsid w:val="00345E78"/>
    <w:pPr>
      <w:spacing w:after="120"/>
    </w:pPr>
    <w:rPr>
      <w:sz w:val="16"/>
      <w:szCs w:val="16"/>
    </w:rPr>
  </w:style>
  <w:style w:type="paragraph" w:customStyle="1" w:styleId="Tekstpodstawowywcity21">
    <w:name w:val="Tekst podstawowy wcięty 21"/>
    <w:basedOn w:val="Normalny"/>
    <w:qFormat/>
    <w:rsid w:val="004916C1"/>
    <w:pPr>
      <w:spacing w:after="0" w:line="300" w:lineRule="exact"/>
      <w:ind w:left="284" w:hanging="284"/>
    </w:pPr>
    <w:rPr>
      <w:rFonts w:ascii="Arial" w:eastAsia="Times New Roman" w:hAnsi="Arial" w:cs="Times New Roman"/>
      <w:sz w:val="24"/>
      <w:szCs w:val="20"/>
    </w:rPr>
  </w:style>
  <w:style w:type="paragraph" w:customStyle="1" w:styleId="Tekstpodstawowy31">
    <w:name w:val="Tekst podstawowy 31"/>
    <w:basedOn w:val="Normalny"/>
    <w:qFormat/>
    <w:rsid w:val="00F44BFF"/>
    <w:pPr>
      <w:spacing w:after="0" w:line="240" w:lineRule="auto"/>
      <w:jc w:val="both"/>
    </w:pPr>
    <w:rPr>
      <w:rFonts w:ascii="Times New Roman" w:eastAsia="Times New Roman" w:hAnsi="Times New Roman" w:cs="Times New Roman"/>
      <w:sz w:val="24"/>
      <w:szCs w:val="20"/>
    </w:rPr>
  </w:style>
  <w:style w:type="paragraph" w:customStyle="1" w:styleId="Tekstpodstawowy32">
    <w:name w:val="Tekst podstawowy 32"/>
    <w:basedOn w:val="Normalny"/>
    <w:qFormat/>
    <w:rsid w:val="00086483"/>
    <w:pPr>
      <w:spacing w:after="0" w:line="240" w:lineRule="auto"/>
      <w:jc w:val="both"/>
    </w:pPr>
    <w:rPr>
      <w:rFonts w:ascii="Times New Roman" w:eastAsia="Times New Roman" w:hAnsi="Times New Roman" w:cs="Times New Roman"/>
      <w:sz w:val="24"/>
      <w:szCs w:val="20"/>
    </w:rPr>
  </w:style>
  <w:style w:type="paragraph" w:customStyle="1" w:styleId="Styl">
    <w:name w:val="Styl"/>
    <w:uiPriority w:val="99"/>
    <w:qFormat/>
    <w:rsid w:val="006B7C4C"/>
    <w:pPr>
      <w:widowControl w:val="0"/>
    </w:pPr>
    <w:rPr>
      <w:rFonts w:ascii="Times New Roman" w:eastAsia="Times New Roman" w:hAnsi="Times New Roman" w:cs="Times New Roman"/>
      <w:sz w:val="24"/>
      <w:szCs w:val="24"/>
    </w:rPr>
  </w:style>
  <w:style w:type="paragraph" w:styleId="Tytu">
    <w:name w:val="Title"/>
    <w:basedOn w:val="Normalny"/>
    <w:link w:val="TytuZnak"/>
    <w:qFormat/>
    <w:rsid w:val="00096110"/>
    <w:pPr>
      <w:spacing w:after="0" w:line="240" w:lineRule="auto"/>
      <w:jc w:val="center"/>
    </w:pPr>
    <w:rPr>
      <w:rFonts w:ascii="Arial" w:eastAsia="Times New Roman" w:hAnsi="Arial" w:cs="Times New Roman"/>
      <w:b/>
      <w:sz w:val="28"/>
      <w:szCs w:val="2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0646A-4FAF-4226-8697-4368DABE3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7992</Words>
  <Characters>47953</Characters>
  <Application>Microsoft Office Word</Application>
  <DocSecurity>0</DocSecurity>
  <Lines>399</Lines>
  <Paragraphs>111</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55834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Rysio</dc:creator>
  <cp:lastModifiedBy>Użytkownik systemu Windows</cp:lastModifiedBy>
  <cp:revision>2</cp:revision>
  <cp:lastPrinted>2021-08-11T08:48:00Z</cp:lastPrinted>
  <dcterms:created xsi:type="dcterms:W3CDTF">2021-08-27T07:14:00Z</dcterms:created>
  <dcterms:modified xsi:type="dcterms:W3CDTF">2021-08-27T07:14:00Z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